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B5" w:rsidRDefault="007470B5" w:rsidP="007470B5">
      <w:pPr>
        <w:spacing w:line="0" w:lineRule="atLeast"/>
        <w:ind w:left="2620"/>
        <w:rPr>
          <w:rFonts w:ascii="Arial" w:eastAsia="Arial" w:hAnsi="Arial"/>
          <w:b/>
          <w:sz w:val="22"/>
        </w:rPr>
      </w:pPr>
      <w:r>
        <w:rPr>
          <w:rFonts w:ascii="Arial" w:eastAsia="Arial" w:hAnsi="Arial"/>
          <w:b/>
          <w:sz w:val="22"/>
        </w:rPr>
        <w:t>PREFEITURA MUNICIPAL DE ONDA VERDE</w:t>
      </w:r>
    </w:p>
    <w:p w:rsidR="007470B5" w:rsidRDefault="007470B5" w:rsidP="007470B5">
      <w:pPr>
        <w:spacing w:line="0" w:lineRule="atLeast"/>
        <w:ind w:left="2940"/>
        <w:rPr>
          <w:rFonts w:ascii="Arial" w:eastAsia="Arial" w:hAnsi="Arial"/>
          <w:sz w:val="22"/>
        </w:rPr>
      </w:pPr>
      <w:r>
        <w:rPr>
          <w:rFonts w:ascii="Arial" w:eastAsia="Arial" w:hAnsi="Arial"/>
          <w:sz w:val="22"/>
        </w:rPr>
        <w:t>ANEXO II - PROPOSTA DE PREÇOS</w:t>
      </w:r>
    </w:p>
    <w:p w:rsidR="007470B5" w:rsidRDefault="007470B5" w:rsidP="007470B5">
      <w:pPr>
        <w:spacing w:line="200" w:lineRule="exact"/>
        <w:rPr>
          <w:rFonts w:ascii="Times New Roman" w:eastAsia="Times New Roman" w:hAnsi="Times New Roman"/>
          <w:sz w:val="24"/>
        </w:rPr>
      </w:pPr>
    </w:p>
    <w:p w:rsidR="004B3D0D" w:rsidRDefault="004B3D0D" w:rsidP="00005577">
      <w:pPr>
        <w:spacing w:line="0" w:lineRule="atLeast"/>
        <w:rPr>
          <w:rFonts w:ascii="Times New Roman" w:eastAsia="Times New Roman" w:hAnsi="Times New Roman"/>
          <w:b/>
          <w:sz w:val="24"/>
        </w:rPr>
      </w:pPr>
      <w:r>
        <w:rPr>
          <w:rFonts w:ascii="Arial" w:eastAsia="Arial" w:hAnsi="Arial"/>
          <w:b/>
          <w:sz w:val="22"/>
        </w:rPr>
        <w:t xml:space="preserve">Processo nº: </w:t>
      </w:r>
      <w:r w:rsidR="005B29A0">
        <w:rPr>
          <w:rFonts w:ascii="Arial" w:eastAsia="Arial" w:hAnsi="Arial"/>
          <w:b/>
          <w:sz w:val="22"/>
        </w:rPr>
        <w:t>038/2023</w:t>
      </w:r>
    </w:p>
    <w:p w:rsidR="004B3D0D" w:rsidRDefault="004B3D0D" w:rsidP="00005577">
      <w:pPr>
        <w:spacing w:line="0" w:lineRule="atLeast"/>
        <w:rPr>
          <w:rFonts w:ascii="Arial" w:eastAsia="Arial" w:hAnsi="Arial"/>
          <w:b/>
          <w:sz w:val="22"/>
        </w:rPr>
      </w:pPr>
      <w:r>
        <w:rPr>
          <w:rFonts w:ascii="Arial" w:eastAsia="Arial" w:hAnsi="Arial"/>
          <w:b/>
          <w:sz w:val="22"/>
        </w:rPr>
        <w:t xml:space="preserve">Modalidade: Pregão Presencial nº. </w:t>
      </w:r>
      <w:r w:rsidR="005B29A0">
        <w:rPr>
          <w:rFonts w:ascii="Arial" w:eastAsia="Arial" w:hAnsi="Arial"/>
          <w:b/>
          <w:sz w:val="22"/>
        </w:rPr>
        <w:t>027/2023</w:t>
      </w:r>
    </w:p>
    <w:p w:rsidR="004B3D0D" w:rsidRDefault="004B3D0D" w:rsidP="00005577">
      <w:pPr>
        <w:spacing w:line="0" w:lineRule="atLeast"/>
        <w:rPr>
          <w:rFonts w:ascii="Arial" w:eastAsia="Arial" w:hAnsi="Arial"/>
          <w:sz w:val="22"/>
        </w:rPr>
      </w:pPr>
    </w:p>
    <w:p w:rsidR="004B3D0D" w:rsidRDefault="004B3D0D" w:rsidP="00005577">
      <w:pPr>
        <w:spacing w:line="1" w:lineRule="exact"/>
        <w:rPr>
          <w:rFonts w:ascii="Times New Roman" w:eastAsia="Times New Roman" w:hAnsi="Times New Roman"/>
          <w:sz w:val="24"/>
        </w:rPr>
      </w:pPr>
    </w:p>
    <w:p w:rsidR="004B3D0D" w:rsidRDefault="004B3D0D" w:rsidP="00005577">
      <w:pPr>
        <w:spacing w:line="232" w:lineRule="auto"/>
        <w:rPr>
          <w:rFonts w:ascii="Arial" w:eastAsia="Arial" w:hAnsi="Arial"/>
          <w:sz w:val="22"/>
        </w:rPr>
      </w:pPr>
      <w:r>
        <w:rPr>
          <w:rFonts w:ascii="Arial" w:eastAsia="Arial" w:hAnsi="Arial"/>
          <w:sz w:val="22"/>
        </w:rPr>
        <w:t xml:space="preserve">Edital nº: </w:t>
      </w:r>
      <w:r w:rsidR="005B29A0">
        <w:rPr>
          <w:rFonts w:ascii="Arial" w:eastAsia="Arial" w:hAnsi="Arial"/>
          <w:sz w:val="22"/>
        </w:rPr>
        <w:t>027/2023</w:t>
      </w:r>
    </w:p>
    <w:p w:rsidR="004B3D0D" w:rsidRDefault="004B3D0D" w:rsidP="00005577">
      <w:pPr>
        <w:spacing w:line="232" w:lineRule="auto"/>
        <w:rPr>
          <w:rFonts w:ascii="Arial" w:eastAsia="Arial" w:hAnsi="Arial"/>
          <w:sz w:val="22"/>
        </w:rPr>
      </w:pPr>
    </w:p>
    <w:p w:rsidR="004B3D0D" w:rsidRDefault="004B3D0D" w:rsidP="00005577">
      <w:pPr>
        <w:spacing w:line="1" w:lineRule="exact"/>
        <w:rPr>
          <w:rFonts w:ascii="Times New Roman" w:eastAsia="Times New Roman" w:hAnsi="Times New Roman"/>
          <w:sz w:val="24"/>
        </w:rPr>
      </w:pPr>
    </w:p>
    <w:p w:rsidR="004B3D0D" w:rsidRDefault="004B3D0D" w:rsidP="00005577">
      <w:pPr>
        <w:spacing w:line="0" w:lineRule="atLeast"/>
        <w:rPr>
          <w:rFonts w:ascii="Arial" w:eastAsia="Arial" w:hAnsi="Arial"/>
          <w:sz w:val="22"/>
        </w:rPr>
      </w:pPr>
      <w:r>
        <w:rPr>
          <w:rFonts w:ascii="Arial" w:eastAsia="Arial" w:hAnsi="Arial"/>
          <w:sz w:val="22"/>
        </w:rPr>
        <w:t xml:space="preserve">Tipo: Menor Preço </w:t>
      </w:r>
      <w:r w:rsidR="00B23D22">
        <w:rPr>
          <w:rFonts w:ascii="Arial" w:eastAsia="Arial" w:hAnsi="Arial"/>
          <w:sz w:val="22"/>
        </w:rPr>
        <w:t>Unitário</w:t>
      </w:r>
    </w:p>
    <w:p w:rsidR="004B3D0D" w:rsidRDefault="004B3D0D" w:rsidP="00005577">
      <w:pPr>
        <w:spacing w:line="235" w:lineRule="exact"/>
        <w:rPr>
          <w:rFonts w:ascii="Times New Roman" w:eastAsia="Times New Roman" w:hAnsi="Times New Roman"/>
          <w:sz w:val="24"/>
        </w:rPr>
      </w:pPr>
    </w:p>
    <w:p w:rsidR="004B3D0D" w:rsidRDefault="004B3D0D" w:rsidP="004B3D0D">
      <w:pPr>
        <w:spacing w:line="232" w:lineRule="auto"/>
        <w:jc w:val="both"/>
        <w:rPr>
          <w:rFonts w:ascii="Arial" w:eastAsia="Arial" w:hAnsi="Arial"/>
          <w:b/>
          <w:sz w:val="22"/>
        </w:rPr>
      </w:pPr>
      <w:r>
        <w:rPr>
          <w:rFonts w:ascii="Arial" w:eastAsia="Arial" w:hAnsi="Arial"/>
          <w:sz w:val="22"/>
        </w:rPr>
        <w:t xml:space="preserve">Objeto: </w:t>
      </w:r>
      <w:r>
        <w:rPr>
          <w:rFonts w:ascii="Arial" w:eastAsia="Arial" w:hAnsi="Arial"/>
          <w:b/>
          <w:sz w:val="22"/>
        </w:rPr>
        <w:t xml:space="preserve">AQUISIÇÃO DE </w:t>
      </w:r>
      <w:r w:rsidR="005B29A0">
        <w:rPr>
          <w:rFonts w:ascii="Arial" w:eastAsia="Arial" w:hAnsi="Arial"/>
          <w:b/>
          <w:sz w:val="22"/>
        </w:rPr>
        <w:t>IMPLEMENTOS AGRÍCOLAS</w:t>
      </w:r>
    </w:p>
    <w:p w:rsidR="004B3D0D" w:rsidRDefault="004B3D0D" w:rsidP="004B3D0D">
      <w:pPr>
        <w:spacing w:line="232" w:lineRule="auto"/>
        <w:jc w:val="both"/>
        <w:rPr>
          <w:rFonts w:ascii="Arial" w:eastAsia="Arial" w:hAnsi="Arial"/>
          <w:b/>
          <w:color w:val="000000" w:themeColor="text1"/>
          <w:sz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3"/>
        <w:gridCol w:w="3262"/>
      </w:tblGrid>
      <w:tr w:rsidR="00F2212B" w:rsidRPr="007E7443" w:rsidTr="004B3D0D">
        <w:trPr>
          <w:trHeight w:val="398"/>
        </w:trPr>
        <w:tc>
          <w:tcPr>
            <w:tcW w:w="8505" w:type="dxa"/>
            <w:gridSpan w:val="2"/>
          </w:tcPr>
          <w:p w:rsidR="00F2212B" w:rsidRPr="00E27D55" w:rsidRDefault="00F2212B" w:rsidP="00356365">
            <w:pPr>
              <w:rPr>
                <w:rFonts w:ascii="Arial" w:hAnsi="Arial"/>
                <w:sz w:val="22"/>
                <w:szCs w:val="22"/>
              </w:rPr>
            </w:pPr>
            <w:r w:rsidRPr="00E27D55">
              <w:rPr>
                <w:rFonts w:ascii="Arial" w:hAnsi="Arial"/>
                <w:sz w:val="22"/>
                <w:szCs w:val="22"/>
              </w:rPr>
              <w:t>Nome ou Razão:</w:t>
            </w:r>
            <w:r>
              <w:rPr>
                <w:rFonts w:ascii="Arial" w:hAnsi="Arial"/>
                <w:sz w:val="22"/>
                <w:szCs w:val="22"/>
              </w:rPr>
              <w:t xml:space="preserve">                                                                            </w:t>
            </w:r>
          </w:p>
        </w:tc>
      </w:tr>
      <w:tr w:rsidR="00356365" w:rsidRPr="007E7443" w:rsidTr="004B3D0D">
        <w:trPr>
          <w:trHeight w:val="398"/>
        </w:trPr>
        <w:tc>
          <w:tcPr>
            <w:tcW w:w="8505" w:type="dxa"/>
            <w:gridSpan w:val="2"/>
          </w:tcPr>
          <w:p w:rsidR="00356365" w:rsidRPr="00E27D55" w:rsidRDefault="00356365" w:rsidP="00343A6F">
            <w:pPr>
              <w:rPr>
                <w:rFonts w:ascii="Arial" w:hAnsi="Arial"/>
                <w:sz w:val="22"/>
                <w:szCs w:val="22"/>
              </w:rPr>
            </w:pPr>
            <w:r>
              <w:rPr>
                <w:rFonts w:ascii="Arial" w:hAnsi="Arial"/>
                <w:sz w:val="22"/>
                <w:szCs w:val="22"/>
              </w:rPr>
              <w:t>CNPJ</w:t>
            </w:r>
          </w:p>
        </w:tc>
      </w:tr>
      <w:tr w:rsidR="00F2212B" w:rsidRPr="007E7443" w:rsidTr="004B3D0D">
        <w:trPr>
          <w:trHeight w:val="403"/>
        </w:trPr>
        <w:tc>
          <w:tcPr>
            <w:tcW w:w="8505" w:type="dxa"/>
            <w:gridSpan w:val="2"/>
          </w:tcPr>
          <w:p w:rsidR="00F2212B" w:rsidRPr="00E27D55" w:rsidRDefault="00F2212B" w:rsidP="00343A6F">
            <w:pPr>
              <w:rPr>
                <w:rFonts w:ascii="Arial" w:hAnsi="Arial"/>
                <w:sz w:val="22"/>
                <w:szCs w:val="22"/>
              </w:rPr>
            </w:pPr>
            <w:r w:rsidRPr="00E27D55">
              <w:rPr>
                <w:rFonts w:ascii="Arial" w:hAnsi="Arial"/>
                <w:sz w:val="22"/>
                <w:szCs w:val="22"/>
              </w:rPr>
              <w:t>Endereço:</w:t>
            </w:r>
          </w:p>
        </w:tc>
      </w:tr>
      <w:tr w:rsidR="00F2212B" w:rsidRPr="007E7443" w:rsidTr="004B3D0D">
        <w:trPr>
          <w:trHeight w:val="424"/>
        </w:trPr>
        <w:tc>
          <w:tcPr>
            <w:tcW w:w="8505" w:type="dxa"/>
            <w:gridSpan w:val="2"/>
          </w:tcPr>
          <w:p w:rsidR="00F2212B" w:rsidRPr="00E27D55" w:rsidRDefault="00F2212B" w:rsidP="00343A6F">
            <w:pPr>
              <w:rPr>
                <w:rFonts w:ascii="Arial" w:hAnsi="Arial"/>
                <w:sz w:val="22"/>
                <w:szCs w:val="22"/>
              </w:rPr>
            </w:pPr>
            <w:r w:rsidRPr="00E27D55">
              <w:rPr>
                <w:rFonts w:ascii="Arial" w:hAnsi="Arial"/>
                <w:sz w:val="22"/>
                <w:szCs w:val="22"/>
              </w:rPr>
              <w:t>Telefone:</w:t>
            </w:r>
            <w:r w:rsidR="00356365">
              <w:rPr>
                <w:rFonts w:ascii="Arial" w:hAnsi="Arial"/>
                <w:sz w:val="22"/>
                <w:szCs w:val="22"/>
              </w:rPr>
              <w:t xml:space="preserve">                                                e</w:t>
            </w:r>
            <w:r w:rsidR="005B29A0">
              <w:rPr>
                <w:rFonts w:ascii="Arial" w:hAnsi="Arial"/>
                <w:sz w:val="22"/>
                <w:szCs w:val="22"/>
              </w:rPr>
              <w:t>-</w:t>
            </w:r>
            <w:r w:rsidR="00356365">
              <w:rPr>
                <w:rFonts w:ascii="Arial" w:hAnsi="Arial"/>
                <w:sz w:val="22"/>
                <w:szCs w:val="22"/>
              </w:rPr>
              <w:t>mail:</w:t>
            </w:r>
          </w:p>
        </w:tc>
      </w:tr>
      <w:tr w:rsidR="00F2212B" w:rsidRPr="007E7443" w:rsidTr="005B29A0">
        <w:trPr>
          <w:trHeight w:val="2337"/>
        </w:trPr>
        <w:tc>
          <w:tcPr>
            <w:tcW w:w="5243" w:type="dxa"/>
          </w:tcPr>
          <w:p w:rsidR="00623130" w:rsidRDefault="00623130" w:rsidP="00343A6F">
            <w:pPr>
              <w:rPr>
                <w:rFonts w:ascii="Arial" w:hAnsi="Arial"/>
                <w:sz w:val="22"/>
                <w:szCs w:val="22"/>
              </w:rPr>
            </w:pPr>
          </w:p>
          <w:p w:rsidR="00F2212B" w:rsidRPr="00E27D55" w:rsidRDefault="00F2212B" w:rsidP="00343A6F">
            <w:pPr>
              <w:rPr>
                <w:rFonts w:ascii="Arial" w:hAnsi="Arial"/>
                <w:sz w:val="22"/>
                <w:szCs w:val="22"/>
              </w:rPr>
            </w:pPr>
            <w:r w:rsidRPr="00E27D55">
              <w:rPr>
                <w:rFonts w:ascii="Arial" w:hAnsi="Arial"/>
                <w:sz w:val="22"/>
                <w:szCs w:val="22"/>
              </w:rPr>
              <w:t xml:space="preserve">Objeto: </w:t>
            </w:r>
            <w:r w:rsidR="00CA0FCA">
              <w:rPr>
                <w:rFonts w:ascii="Arial" w:hAnsi="Arial"/>
                <w:sz w:val="22"/>
                <w:szCs w:val="22"/>
              </w:rPr>
              <w:t xml:space="preserve">Aquisição de </w:t>
            </w:r>
            <w:r w:rsidR="005B29A0">
              <w:rPr>
                <w:rFonts w:ascii="Arial" w:hAnsi="Arial"/>
                <w:sz w:val="22"/>
                <w:szCs w:val="22"/>
              </w:rPr>
              <w:t>implementos agrícolas</w:t>
            </w:r>
          </w:p>
          <w:p w:rsidR="00F2212B" w:rsidRPr="00E27D55" w:rsidRDefault="00F2212B" w:rsidP="00343A6F">
            <w:pPr>
              <w:rPr>
                <w:rFonts w:ascii="Arial" w:hAnsi="Arial"/>
                <w:sz w:val="22"/>
                <w:szCs w:val="22"/>
              </w:rPr>
            </w:pPr>
          </w:p>
          <w:p w:rsidR="00F2212B" w:rsidRPr="00E27D55" w:rsidRDefault="00F2212B" w:rsidP="00343A6F">
            <w:pPr>
              <w:rPr>
                <w:rFonts w:ascii="Arial" w:hAnsi="Arial"/>
                <w:sz w:val="22"/>
                <w:szCs w:val="22"/>
              </w:rPr>
            </w:pPr>
            <w:r w:rsidRPr="00E27D55">
              <w:rPr>
                <w:rFonts w:ascii="Arial" w:hAnsi="Arial"/>
                <w:sz w:val="22"/>
                <w:szCs w:val="22"/>
              </w:rPr>
              <w:t>Condições d</w:t>
            </w:r>
            <w:r w:rsidR="00CA0FCA">
              <w:rPr>
                <w:rFonts w:ascii="Arial" w:hAnsi="Arial"/>
                <w:sz w:val="22"/>
                <w:szCs w:val="22"/>
              </w:rPr>
              <w:t>e</w:t>
            </w:r>
            <w:r w:rsidRPr="00E27D55">
              <w:rPr>
                <w:rFonts w:ascii="Arial" w:hAnsi="Arial"/>
                <w:sz w:val="22"/>
                <w:szCs w:val="22"/>
              </w:rPr>
              <w:t xml:space="preserve"> </w:t>
            </w:r>
            <w:r w:rsidR="00CA0FCA">
              <w:rPr>
                <w:rFonts w:ascii="Arial" w:hAnsi="Arial"/>
                <w:sz w:val="22"/>
                <w:szCs w:val="22"/>
              </w:rPr>
              <w:t>entrega</w:t>
            </w:r>
            <w:r w:rsidRPr="00E27D55">
              <w:rPr>
                <w:rFonts w:ascii="Arial" w:hAnsi="Arial"/>
                <w:sz w:val="22"/>
                <w:szCs w:val="22"/>
              </w:rPr>
              <w:t xml:space="preserve">: </w:t>
            </w:r>
            <w:r w:rsidR="00CA0FCA">
              <w:rPr>
                <w:rFonts w:ascii="Arial" w:hAnsi="Arial"/>
                <w:sz w:val="22"/>
                <w:szCs w:val="22"/>
              </w:rPr>
              <w:t>1</w:t>
            </w:r>
            <w:r w:rsidR="004105D7">
              <w:rPr>
                <w:rFonts w:ascii="Arial" w:hAnsi="Arial"/>
                <w:sz w:val="22"/>
                <w:szCs w:val="22"/>
              </w:rPr>
              <w:t>5</w:t>
            </w:r>
            <w:r w:rsidR="00CA0FCA">
              <w:rPr>
                <w:rFonts w:ascii="Arial" w:hAnsi="Arial"/>
                <w:sz w:val="22"/>
                <w:szCs w:val="22"/>
              </w:rPr>
              <w:t xml:space="preserve"> dias após o recebimento da Ordem de Fornecimento</w:t>
            </w:r>
            <w:r w:rsidRPr="00E27D55">
              <w:rPr>
                <w:rFonts w:ascii="Arial" w:hAnsi="Arial"/>
                <w:sz w:val="22"/>
                <w:szCs w:val="22"/>
              </w:rPr>
              <w:t>.</w:t>
            </w:r>
          </w:p>
          <w:p w:rsidR="00F2212B" w:rsidRPr="00E27D55" w:rsidRDefault="00F2212B" w:rsidP="00343A6F">
            <w:pPr>
              <w:rPr>
                <w:rFonts w:ascii="Arial" w:hAnsi="Arial"/>
                <w:sz w:val="22"/>
                <w:szCs w:val="22"/>
              </w:rPr>
            </w:pPr>
          </w:p>
          <w:p w:rsidR="00F2212B" w:rsidRPr="00E27D55" w:rsidRDefault="00F2212B" w:rsidP="00623130">
            <w:pPr>
              <w:rPr>
                <w:rFonts w:ascii="Arial" w:hAnsi="Arial"/>
                <w:sz w:val="22"/>
                <w:szCs w:val="22"/>
              </w:rPr>
            </w:pPr>
            <w:r w:rsidRPr="00E27D55">
              <w:rPr>
                <w:rFonts w:ascii="Arial" w:hAnsi="Arial"/>
                <w:sz w:val="22"/>
                <w:szCs w:val="22"/>
              </w:rPr>
              <w:t xml:space="preserve">Condições de pagamento: </w:t>
            </w:r>
            <w:r w:rsidR="00623130">
              <w:rPr>
                <w:rFonts w:ascii="Arial" w:hAnsi="Arial"/>
                <w:sz w:val="22"/>
                <w:szCs w:val="22"/>
              </w:rPr>
              <w:t>Em até 30</w:t>
            </w:r>
            <w:r>
              <w:rPr>
                <w:rFonts w:ascii="Arial" w:hAnsi="Arial"/>
                <w:sz w:val="22"/>
                <w:szCs w:val="22"/>
              </w:rPr>
              <w:t xml:space="preserve"> dias após </w:t>
            </w:r>
            <w:r w:rsidR="00CA0FCA">
              <w:rPr>
                <w:rFonts w:ascii="Arial" w:hAnsi="Arial"/>
                <w:sz w:val="22"/>
                <w:szCs w:val="22"/>
              </w:rPr>
              <w:t xml:space="preserve">entrega e a </w:t>
            </w:r>
            <w:r>
              <w:rPr>
                <w:rFonts w:ascii="Arial" w:hAnsi="Arial"/>
                <w:sz w:val="22"/>
                <w:szCs w:val="22"/>
              </w:rPr>
              <w:t>emissão da N.F.</w:t>
            </w:r>
          </w:p>
        </w:tc>
        <w:tc>
          <w:tcPr>
            <w:tcW w:w="3262" w:type="dxa"/>
          </w:tcPr>
          <w:p w:rsidR="00F2212B" w:rsidRPr="007E7443" w:rsidRDefault="00F2212B" w:rsidP="00343A6F">
            <w:pPr>
              <w:pStyle w:val="Legenda"/>
              <w:rPr>
                <w:rFonts w:ascii="Arial Narrow" w:hAnsi="Arial Narrow"/>
                <w:bCs/>
                <w:sz w:val="23"/>
                <w:szCs w:val="23"/>
              </w:rPr>
            </w:pPr>
          </w:p>
          <w:p w:rsidR="00F2212B" w:rsidRDefault="00F2212B" w:rsidP="00343A6F"/>
          <w:p w:rsidR="00F2212B" w:rsidRDefault="00F2212B" w:rsidP="00343A6F"/>
          <w:p w:rsidR="00F2212B" w:rsidRDefault="00F2212B" w:rsidP="00343A6F"/>
          <w:p w:rsidR="00F2212B" w:rsidRDefault="00F2212B" w:rsidP="00343A6F"/>
          <w:p w:rsidR="00F2212B" w:rsidRDefault="00F2212B" w:rsidP="00343A6F"/>
          <w:p w:rsidR="00F2212B" w:rsidRDefault="00F2212B" w:rsidP="00343A6F"/>
          <w:p w:rsidR="00F2212B" w:rsidRDefault="00F2212B" w:rsidP="00343A6F"/>
          <w:p w:rsidR="00F2212B" w:rsidRDefault="00F2212B" w:rsidP="00343A6F"/>
          <w:p w:rsidR="00F2212B" w:rsidRPr="00CC75BB" w:rsidRDefault="00F2212B" w:rsidP="00343A6F">
            <w:r>
              <w:t xml:space="preserve">    Carimbo c/ CNPJ</w:t>
            </w:r>
          </w:p>
        </w:tc>
      </w:tr>
    </w:tbl>
    <w:p w:rsidR="004B3D0D" w:rsidRDefault="004B3D0D" w:rsidP="007470B5">
      <w:pPr>
        <w:spacing w:line="0" w:lineRule="atLeast"/>
        <w:rPr>
          <w:rFonts w:ascii="Arial" w:eastAsia="Arial" w:hAnsi="Arial"/>
          <w:sz w:val="22"/>
        </w:rPr>
      </w:pPr>
    </w:p>
    <w:tbl>
      <w:tblPr>
        <w:tblStyle w:val="Tabelacomgrade"/>
        <w:tblW w:w="8755" w:type="dxa"/>
        <w:tblLayout w:type="fixed"/>
        <w:tblLook w:val="04A0" w:firstRow="1" w:lastRow="0" w:firstColumn="1" w:lastColumn="0" w:noHBand="0" w:noVBand="1"/>
      </w:tblPr>
      <w:tblGrid>
        <w:gridCol w:w="621"/>
        <w:gridCol w:w="690"/>
        <w:gridCol w:w="4660"/>
        <w:gridCol w:w="850"/>
        <w:gridCol w:w="741"/>
        <w:gridCol w:w="1193"/>
      </w:tblGrid>
      <w:tr w:rsidR="005B29A0" w:rsidTr="005B29A0">
        <w:tc>
          <w:tcPr>
            <w:tcW w:w="621" w:type="dxa"/>
            <w:vAlign w:val="center"/>
          </w:tcPr>
          <w:p w:rsidR="005B29A0" w:rsidRDefault="005B29A0" w:rsidP="004B3D0D">
            <w:pPr>
              <w:jc w:val="center"/>
              <w:rPr>
                <w:rFonts w:ascii="Arial Narrow" w:hAnsi="Arial Narrow"/>
                <w:b/>
                <w:bCs/>
              </w:rPr>
            </w:pPr>
            <w:proofErr w:type="gramStart"/>
            <w:r>
              <w:rPr>
                <w:rFonts w:ascii="Arial Narrow" w:hAnsi="Arial Narrow"/>
                <w:b/>
                <w:bCs/>
              </w:rPr>
              <w:t>item</w:t>
            </w:r>
            <w:proofErr w:type="gramEnd"/>
          </w:p>
        </w:tc>
        <w:tc>
          <w:tcPr>
            <w:tcW w:w="690" w:type="dxa"/>
            <w:vAlign w:val="center"/>
          </w:tcPr>
          <w:p w:rsidR="005B29A0" w:rsidRDefault="005B29A0" w:rsidP="004B3D0D">
            <w:pPr>
              <w:jc w:val="center"/>
              <w:rPr>
                <w:rFonts w:ascii="Arial Narrow" w:hAnsi="Arial Narrow"/>
                <w:b/>
                <w:bCs/>
              </w:rPr>
            </w:pPr>
            <w:r>
              <w:rPr>
                <w:rFonts w:ascii="Arial Narrow" w:hAnsi="Arial Narrow"/>
                <w:b/>
                <w:bCs/>
              </w:rPr>
              <w:t>Quant</w:t>
            </w:r>
          </w:p>
        </w:tc>
        <w:tc>
          <w:tcPr>
            <w:tcW w:w="4660" w:type="dxa"/>
          </w:tcPr>
          <w:p w:rsidR="005B29A0" w:rsidRDefault="005B29A0" w:rsidP="004B3D0D">
            <w:pPr>
              <w:rPr>
                <w:rFonts w:ascii="Arial Narrow" w:hAnsi="Arial Narrow"/>
                <w:b/>
                <w:bCs/>
              </w:rPr>
            </w:pPr>
            <w:r>
              <w:rPr>
                <w:rFonts w:ascii="Arial Narrow" w:hAnsi="Arial Narrow"/>
                <w:b/>
                <w:bCs/>
              </w:rPr>
              <w:t>Descrição</w:t>
            </w:r>
          </w:p>
        </w:tc>
        <w:tc>
          <w:tcPr>
            <w:tcW w:w="850" w:type="dxa"/>
          </w:tcPr>
          <w:p w:rsidR="005B29A0" w:rsidRDefault="005B29A0" w:rsidP="004B3D0D">
            <w:pPr>
              <w:rPr>
                <w:rFonts w:ascii="Arial Narrow" w:hAnsi="Arial Narrow"/>
                <w:b/>
                <w:bCs/>
              </w:rPr>
            </w:pPr>
            <w:r>
              <w:rPr>
                <w:rFonts w:ascii="Arial Narrow" w:hAnsi="Arial Narrow"/>
                <w:b/>
                <w:bCs/>
              </w:rPr>
              <w:t>Marca</w:t>
            </w:r>
          </w:p>
        </w:tc>
        <w:tc>
          <w:tcPr>
            <w:tcW w:w="741" w:type="dxa"/>
          </w:tcPr>
          <w:p w:rsidR="005B29A0" w:rsidRDefault="005B29A0" w:rsidP="004B3D0D">
            <w:pPr>
              <w:ind w:right="-141"/>
              <w:rPr>
                <w:rFonts w:ascii="Arial Narrow" w:hAnsi="Arial Narrow"/>
                <w:b/>
                <w:bCs/>
              </w:rPr>
            </w:pPr>
            <w:r>
              <w:rPr>
                <w:rFonts w:ascii="Arial Narrow" w:hAnsi="Arial Narrow"/>
                <w:b/>
                <w:bCs/>
              </w:rPr>
              <w:t xml:space="preserve">Vl. </w:t>
            </w:r>
            <w:proofErr w:type="spellStart"/>
            <w:r>
              <w:rPr>
                <w:rFonts w:ascii="Arial Narrow" w:hAnsi="Arial Narrow"/>
                <w:b/>
                <w:bCs/>
              </w:rPr>
              <w:t>Unt</w:t>
            </w:r>
            <w:proofErr w:type="spellEnd"/>
            <w:r>
              <w:rPr>
                <w:rFonts w:ascii="Arial Narrow" w:hAnsi="Arial Narrow"/>
                <w:b/>
                <w:bCs/>
              </w:rPr>
              <w:t>.</w:t>
            </w:r>
          </w:p>
        </w:tc>
        <w:tc>
          <w:tcPr>
            <w:tcW w:w="1193" w:type="dxa"/>
          </w:tcPr>
          <w:p w:rsidR="005B29A0" w:rsidRDefault="005B29A0" w:rsidP="004B3D0D">
            <w:pPr>
              <w:rPr>
                <w:rFonts w:ascii="Arial Narrow" w:hAnsi="Arial Narrow"/>
                <w:b/>
                <w:bCs/>
              </w:rPr>
            </w:pPr>
            <w:r>
              <w:rPr>
                <w:rFonts w:ascii="Arial Narrow" w:hAnsi="Arial Narrow"/>
                <w:b/>
                <w:bCs/>
              </w:rPr>
              <w:t>Vl. Total</w:t>
            </w:r>
          </w:p>
        </w:tc>
      </w:tr>
      <w:tr w:rsidR="005B29A0" w:rsidTr="005B29A0">
        <w:tc>
          <w:tcPr>
            <w:tcW w:w="621" w:type="dxa"/>
            <w:vAlign w:val="center"/>
          </w:tcPr>
          <w:p w:rsidR="005B29A0" w:rsidRDefault="005B29A0" w:rsidP="005B29A0">
            <w:pPr>
              <w:jc w:val="center"/>
              <w:rPr>
                <w:rFonts w:ascii="Arial Narrow" w:hAnsi="Arial Narrow"/>
                <w:b/>
                <w:bCs/>
              </w:rPr>
            </w:pPr>
            <w:r>
              <w:rPr>
                <w:rFonts w:ascii="Arial Narrow" w:hAnsi="Arial Narrow"/>
                <w:b/>
                <w:bCs/>
              </w:rPr>
              <w:t>01</w:t>
            </w:r>
          </w:p>
        </w:tc>
        <w:tc>
          <w:tcPr>
            <w:tcW w:w="690" w:type="dxa"/>
            <w:vAlign w:val="center"/>
          </w:tcPr>
          <w:p w:rsidR="005B29A0" w:rsidRDefault="005B29A0" w:rsidP="005B29A0">
            <w:pPr>
              <w:jc w:val="center"/>
              <w:rPr>
                <w:rFonts w:ascii="Arial" w:hAnsi="Arial"/>
              </w:rPr>
            </w:pPr>
            <w:r>
              <w:rPr>
                <w:rFonts w:ascii="Arial" w:hAnsi="Arial"/>
              </w:rPr>
              <w:t>02</w:t>
            </w:r>
          </w:p>
        </w:tc>
        <w:tc>
          <w:tcPr>
            <w:tcW w:w="4660" w:type="dxa"/>
          </w:tcPr>
          <w:p w:rsidR="005B29A0" w:rsidRPr="00996716" w:rsidRDefault="005B29A0" w:rsidP="005B29A0">
            <w:pPr>
              <w:jc w:val="both"/>
              <w:rPr>
                <w:rFonts w:ascii="Arial" w:eastAsia="Times New Roman" w:hAnsi="Arial"/>
                <w:sz w:val="22"/>
                <w:szCs w:val="22"/>
              </w:rPr>
            </w:pPr>
            <w:r>
              <w:rPr>
                <w:rFonts w:ascii="Arial" w:eastAsia="Times New Roman" w:hAnsi="Arial"/>
                <w:sz w:val="22"/>
                <w:szCs w:val="22"/>
              </w:rPr>
              <w:t xml:space="preserve">Reboque agrícola basculante, novo, com capacidade mínima para 9m³, com rodagem traseira dupla aro 16” e dianteira simples aro 16”, chassi confeccionado em chapas de no mínimo 6,30 mm e longarina reforçada em perfil “U” duplo, estrutura inferior da caçamba tipo vagão forrageiro em perfil </w:t>
            </w:r>
            <w:proofErr w:type="spellStart"/>
            <w:r>
              <w:rPr>
                <w:rFonts w:ascii="Arial" w:eastAsia="Times New Roman" w:hAnsi="Arial"/>
                <w:sz w:val="22"/>
                <w:szCs w:val="22"/>
              </w:rPr>
              <w:t>tubolar</w:t>
            </w:r>
            <w:proofErr w:type="spellEnd"/>
            <w:r>
              <w:rPr>
                <w:rFonts w:ascii="Arial" w:eastAsia="Times New Roman" w:hAnsi="Arial"/>
                <w:sz w:val="22"/>
                <w:szCs w:val="22"/>
              </w:rPr>
              <w:t xml:space="preserve"> em chapa de no mínimo 4,75 mm, com costela de reforço em 3,00 mm, fechamento em chapas de no mínimo 2,00 mm, acionamento vertical de abertura da tampa traseira, sistema acionado por correntes laterais.</w:t>
            </w:r>
          </w:p>
        </w:tc>
        <w:tc>
          <w:tcPr>
            <w:tcW w:w="850" w:type="dxa"/>
          </w:tcPr>
          <w:p w:rsidR="005B29A0" w:rsidRDefault="005B29A0" w:rsidP="005B29A0">
            <w:pPr>
              <w:jc w:val="right"/>
              <w:rPr>
                <w:rFonts w:ascii="Arial" w:hAnsi="Arial"/>
                <w:color w:val="000000"/>
              </w:rPr>
            </w:pPr>
          </w:p>
        </w:tc>
        <w:tc>
          <w:tcPr>
            <w:tcW w:w="741" w:type="dxa"/>
            <w:vAlign w:val="center"/>
          </w:tcPr>
          <w:p w:rsidR="005B29A0" w:rsidRDefault="005B29A0" w:rsidP="005B29A0">
            <w:pPr>
              <w:jc w:val="right"/>
              <w:rPr>
                <w:rFonts w:ascii="Arial" w:hAnsi="Arial"/>
                <w:color w:val="000000"/>
              </w:rPr>
            </w:pPr>
          </w:p>
        </w:tc>
        <w:tc>
          <w:tcPr>
            <w:tcW w:w="1193" w:type="dxa"/>
          </w:tcPr>
          <w:p w:rsidR="005B29A0" w:rsidRDefault="005B29A0" w:rsidP="005B29A0">
            <w:pPr>
              <w:jc w:val="right"/>
              <w:rPr>
                <w:rFonts w:ascii="Arial" w:hAnsi="Arial"/>
                <w:color w:val="000000"/>
              </w:rPr>
            </w:pPr>
          </w:p>
        </w:tc>
      </w:tr>
      <w:tr w:rsidR="005B29A0" w:rsidTr="005B29A0">
        <w:tc>
          <w:tcPr>
            <w:tcW w:w="621" w:type="dxa"/>
            <w:vAlign w:val="center"/>
          </w:tcPr>
          <w:p w:rsidR="005B29A0" w:rsidRDefault="005B29A0" w:rsidP="005B29A0">
            <w:pPr>
              <w:jc w:val="center"/>
              <w:rPr>
                <w:rFonts w:ascii="Arial Narrow" w:hAnsi="Arial Narrow"/>
                <w:b/>
                <w:bCs/>
              </w:rPr>
            </w:pPr>
            <w:r>
              <w:rPr>
                <w:rFonts w:ascii="Arial Narrow" w:hAnsi="Arial Narrow"/>
                <w:b/>
                <w:bCs/>
              </w:rPr>
              <w:t>02</w:t>
            </w:r>
          </w:p>
        </w:tc>
        <w:tc>
          <w:tcPr>
            <w:tcW w:w="690" w:type="dxa"/>
            <w:vAlign w:val="center"/>
          </w:tcPr>
          <w:p w:rsidR="005B29A0" w:rsidRDefault="005B29A0" w:rsidP="005B29A0">
            <w:pPr>
              <w:jc w:val="center"/>
              <w:rPr>
                <w:rFonts w:ascii="Arial" w:hAnsi="Arial"/>
              </w:rPr>
            </w:pPr>
            <w:r>
              <w:rPr>
                <w:rFonts w:ascii="Arial" w:hAnsi="Arial"/>
              </w:rPr>
              <w:t>01</w:t>
            </w:r>
          </w:p>
        </w:tc>
        <w:tc>
          <w:tcPr>
            <w:tcW w:w="4660" w:type="dxa"/>
          </w:tcPr>
          <w:p w:rsidR="005B29A0" w:rsidRPr="00996716" w:rsidRDefault="005B29A0" w:rsidP="005B29A0">
            <w:pPr>
              <w:jc w:val="both"/>
              <w:rPr>
                <w:rFonts w:ascii="Arial" w:eastAsia="Times New Roman" w:hAnsi="Arial"/>
                <w:color w:val="000000"/>
                <w:sz w:val="22"/>
                <w:szCs w:val="22"/>
              </w:rPr>
            </w:pPr>
            <w:r>
              <w:rPr>
                <w:rFonts w:ascii="Arial" w:eastAsia="Times New Roman" w:hAnsi="Arial"/>
                <w:color w:val="000000"/>
                <w:sz w:val="22"/>
                <w:szCs w:val="22"/>
              </w:rPr>
              <w:t xml:space="preserve">Roçadeira hidráulica dupla, central, largura de corte mínima de 3,100 mm, para acoplagem no 3º ponto do trator, </w:t>
            </w:r>
            <w:proofErr w:type="spellStart"/>
            <w:r>
              <w:rPr>
                <w:rFonts w:ascii="Arial" w:eastAsia="Times New Roman" w:hAnsi="Arial"/>
                <w:color w:val="000000"/>
                <w:sz w:val="22"/>
                <w:szCs w:val="22"/>
              </w:rPr>
              <w:t>cardan</w:t>
            </w:r>
            <w:proofErr w:type="spellEnd"/>
            <w:r>
              <w:rPr>
                <w:rFonts w:ascii="Arial" w:eastAsia="Times New Roman" w:hAnsi="Arial"/>
                <w:color w:val="000000"/>
                <w:sz w:val="22"/>
                <w:szCs w:val="22"/>
              </w:rPr>
              <w:t xml:space="preserve"> para acoplagem na tomada de força, rodas de apoio com reguem de altura, lâminas de aço carbono, deslizadores laterais substituíveis</w:t>
            </w:r>
            <w:r w:rsidR="004635DE">
              <w:rPr>
                <w:rFonts w:ascii="Arial" w:eastAsia="Times New Roman" w:hAnsi="Arial"/>
                <w:color w:val="000000"/>
                <w:sz w:val="22"/>
                <w:szCs w:val="22"/>
              </w:rPr>
              <w:t>, correntes de proteção traseira.</w:t>
            </w:r>
          </w:p>
        </w:tc>
        <w:tc>
          <w:tcPr>
            <w:tcW w:w="850" w:type="dxa"/>
          </w:tcPr>
          <w:p w:rsidR="005B29A0" w:rsidRDefault="005B29A0" w:rsidP="005B29A0">
            <w:pPr>
              <w:jc w:val="both"/>
              <w:rPr>
                <w:rFonts w:ascii="Arial" w:hAnsi="Arial"/>
                <w:color w:val="000000"/>
              </w:rPr>
            </w:pPr>
          </w:p>
        </w:tc>
        <w:tc>
          <w:tcPr>
            <w:tcW w:w="741" w:type="dxa"/>
            <w:vAlign w:val="center"/>
          </w:tcPr>
          <w:p w:rsidR="005B29A0" w:rsidRDefault="005B29A0" w:rsidP="005B29A0">
            <w:pPr>
              <w:jc w:val="both"/>
              <w:rPr>
                <w:rFonts w:ascii="Arial" w:hAnsi="Arial"/>
                <w:color w:val="000000"/>
              </w:rPr>
            </w:pPr>
          </w:p>
        </w:tc>
        <w:tc>
          <w:tcPr>
            <w:tcW w:w="1193" w:type="dxa"/>
          </w:tcPr>
          <w:p w:rsidR="005B29A0" w:rsidRDefault="005B29A0" w:rsidP="005B29A0">
            <w:pPr>
              <w:jc w:val="both"/>
              <w:rPr>
                <w:rFonts w:ascii="Arial" w:hAnsi="Arial"/>
                <w:color w:val="000000"/>
              </w:rPr>
            </w:pPr>
          </w:p>
        </w:tc>
      </w:tr>
      <w:tr w:rsidR="005B29A0" w:rsidTr="00116FBA">
        <w:tc>
          <w:tcPr>
            <w:tcW w:w="7562" w:type="dxa"/>
            <w:gridSpan w:val="5"/>
            <w:vAlign w:val="center"/>
          </w:tcPr>
          <w:p w:rsidR="005B29A0" w:rsidRPr="005B29A0" w:rsidRDefault="005B29A0" w:rsidP="005B29A0">
            <w:pPr>
              <w:jc w:val="right"/>
              <w:rPr>
                <w:rFonts w:ascii="Arial" w:hAnsi="Arial"/>
                <w:b/>
                <w:color w:val="000000"/>
              </w:rPr>
            </w:pPr>
            <w:r w:rsidRPr="005B29A0">
              <w:rPr>
                <w:rFonts w:ascii="Arial" w:hAnsi="Arial"/>
                <w:b/>
                <w:color w:val="000000"/>
              </w:rPr>
              <w:t>Valor total da proposta.................</w:t>
            </w:r>
          </w:p>
        </w:tc>
        <w:tc>
          <w:tcPr>
            <w:tcW w:w="1193" w:type="dxa"/>
          </w:tcPr>
          <w:p w:rsidR="005B29A0" w:rsidRDefault="005B29A0" w:rsidP="005B29A0">
            <w:pPr>
              <w:jc w:val="both"/>
              <w:rPr>
                <w:rFonts w:ascii="Arial" w:hAnsi="Arial"/>
                <w:color w:val="000000"/>
              </w:rPr>
            </w:pPr>
          </w:p>
        </w:tc>
      </w:tr>
    </w:tbl>
    <w:p w:rsidR="007470B5" w:rsidRDefault="007470B5" w:rsidP="007470B5">
      <w:pPr>
        <w:spacing w:line="0" w:lineRule="atLeast"/>
        <w:rPr>
          <w:rFonts w:ascii="Arial" w:eastAsia="Arial" w:hAnsi="Arial"/>
          <w:sz w:val="22"/>
        </w:rPr>
      </w:pPr>
      <w:proofErr w:type="gramStart"/>
      <w:r>
        <w:rPr>
          <w:rFonts w:ascii="Arial" w:eastAsia="Arial" w:hAnsi="Arial"/>
          <w:sz w:val="22"/>
        </w:rPr>
        <w:t>Local;:</w:t>
      </w:r>
      <w:proofErr w:type="gramEnd"/>
      <w:r>
        <w:rPr>
          <w:rFonts w:ascii="Arial" w:eastAsia="Arial" w:hAnsi="Arial"/>
          <w:sz w:val="22"/>
        </w:rPr>
        <w:t>_______________Data:_____________________</w:t>
      </w:r>
    </w:p>
    <w:p w:rsidR="00AC70A1" w:rsidRDefault="007470B5" w:rsidP="004635DE">
      <w:pPr>
        <w:spacing w:line="242" w:lineRule="exact"/>
        <w:rPr>
          <w:rFonts w:ascii="Times New Roman" w:eastAsia="Times New Roman" w:hAnsi="Times New Roman"/>
          <w:sz w:val="24"/>
        </w:rPr>
      </w:pPr>
      <w:r>
        <w:rPr>
          <w:rFonts w:ascii="Times New Roman" w:eastAsia="Times New Roman" w:hAnsi="Times New Roman"/>
          <w:sz w:val="24"/>
        </w:rPr>
        <w:t>Nome:</w:t>
      </w:r>
      <w:r w:rsidR="004635DE">
        <w:rPr>
          <w:rFonts w:ascii="Times New Roman" w:eastAsia="Times New Roman" w:hAnsi="Times New Roman"/>
          <w:sz w:val="24"/>
        </w:rPr>
        <w:t xml:space="preserve">                                                                                      </w:t>
      </w:r>
      <w:bookmarkStart w:id="0" w:name="_GoBack"/>
      <w:bookmarkEnd w:id="0"/>
      <w:r>
        <w:rPr>
          <w:rFonts w:ascii="Times New Roman" w:eastAsia="Times New Roman" w:hAnsi="Times New Roman"/>
          <w:sz w:val="24"/>
        </w:rPr>
        <w:t>Assinatura do representante</w:t>
      </w:r>
    </w:p>
    <w:sectPr w:rsidR="00AC70A1" w:rsidSect="005B29A0">
      <w:headerReference w:type="default" r:id="rId7"/>
      <w:pgSz w:w="11906" w:h="16838" w:code="9"/>
      <w:pgMar w:top="1985" w:right="1134" w:bottom="1588" w:left="170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E5" w:rsidRDefault="00A740E5" w:rsidP="00D11DA3">
      <w:r>
        <w:separator/>
      </w:r>
    </w:p>
  </w:endnote>
  <w:endnote w:type="continuationSeparator" w:id="0">
    <w:p w:rsidR="00A740E5" w:rsidRDefault="00A740E5" w:rsidP="00D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E5" w:rsidRDefault="00A740E5" w:rsidP="00D11DA3">
      <w:r>
        <w:separator/>
      </w:r>
    </w:p>
  </w:footnote>
  <w:footnote w:type="continuationSeparator" w:id="0">
    <w:p w:rsidR="00A740E5" w:rsidRDefault="00A740E5" w:rsidP="00D1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3" w:rsidRDefault="00A740E5">
    <w:pPr>
      <w:pStyle w:val="Cabealho"/>
    </w:pPr>
    <w:r>
      <w:rPr>
        <w:noProof/>
        <w:lang w:eastAsia="pt-BR"/>
      </w:rPr>
      <w:pict>
        <v:shapetype id="_x0000_t202" coordsize="21600,21600" o:spt="202" path="m,l,21600r21600,l21600,xe">
          <v:stroke joinstyle="miter"/>
          <v:path gradientshapeok="t" o:connecttype="rect"/>
        </v:shapetype>
        <v:shape id="_x0000_s2049" type="#_x0000_t202" style="position:absolute;margin-left:43.95pt;margin-top:-12.15pt;width:364.5pt;height:66pt;z-index:251659264" stroked="f">
          <v:textbox>
            <w:txbxContent>
              <w:p w:rsidR="00D11DA3" w:rsidRDefault="00D11DA3" w:rsidP="009518CE">
                <w:pPr>
                  <w:jc w:val="cente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8"/>
    <w:multiLevelType w:val="hybridMultilevel"/>
    <w:tmpl w:val="4E6AFB66"/>
    <w:lvl w:ilvl="0" w:tplc="14461E52">
      <w:start w:val="1"/>
      <w:numFmt w:val="decimal"/>
      <w:lvlText w:val="8.2.%1."/>
      <w:lvlJc w:val="left"/>
    </w:lvl>
    <w:lvl w:ilvl="1" w:tplc="7D5A540A">
      <w:start w:val="1"/>
      <w:numFmt w:val="bullet"/>
      <w:lvlText w:val=""/>
      <w:lvlJc w:val="left"/>
    </w:lvl>
    <w:lvl w:ilvl="2" w:tplc="6F627DFA">
      <w:start w:val="1"/>
      <w:numFmt w:val="bullet"/>
      <w:lvlText w:val=""/>
      <w:lvlJc w:val="left"/>
    </w:lvl>
    <w:lvl w:ilvl="3" w:tplc="64243846">
      <w:start w:val="1"/>
      <w:numFmt w:val="bullet"/>
      <w:lvlText w:val=""/>
      <w:lvlJc w:val="left"/>
    </w:lvl>
    <w:lvl w:ilvl="4" w:tplc="2C66B1B8">
      <w:start w:val="1"/>
      <w:numFmt w:val="bullet"/>
      <w:lvlText w:val=""/>
      <w:lvlJc w:val="left"/>
    </w:lvl>
    <w:lvl w:ilvl="5" w:tplc="6284C168">
      <w:start w:val="1"/>
      <w:numFmt w:val="bullet"/>
      <w:lvlText w:val=""/>
      <w:lvlJc w:val="left"/>
    </w:lvl>
    <w:lvl w:ilvl="6" w:tplc="285EE6C6">
      <w:start w:val="1"/>
      <w:numFmt w:val="bullet"/>
      <w:lvlText w:val=""/>
      <w:lvlJc w:val="left"/>
    </w:lvl>
    <w:lvl w:ilvl="7" w:tplc="C6F6408E">
      <w:start w:val="1"/>
      <w:numFmt w:val="bullet"/>
      <w:lvlText w:val=""/>
      <w:lvlJc w:val="left"/>
    </w:lvl>
    <w:lvl w:ilvl="8" w:tplc="1766E828">
      <w:start w:val="1"/>
      <w:numFmt w:val="bullet"/>
      <w:lvlText w:val=""/>
      <w:lvlJc w:val="left"/>
    </w:lvl>
  </w:abstractNum>
  <w:abstractNum w:abstractNumId="7"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8" w15:restartNumberingAfterBreak="0">
    <w:nsid w:val="0000000A"/>
    <w:multiLevelType w:val="hybridMultilevel"/>
    <w:tmpl w:val="519B500C"/>
    <w:lvl w:ilvl="0" w:tplc="5DB2DBC2">
      <w:start w:val="2"/>
      <w:numFmt w:val="decimal"/>
      <w:lvlText w:val="9.%1"/>
      <w:lvlJc w:val="left"/>
    </w:lvl>
    <w:lvl w:ilvl="1" w:tplc="1D9C592C">
      <w:start w:val="1"/>
      <w:numFmt w:val="bullet"/>
      <w:lvlText w:val=""/>
      <w:lvlJc w:val="left"/>
    </w:lvl>
    <w:lvl w:ilvl="2" w:tplc="530C5B0A">
      <w:start w:val="1"/>
      <w:numFmt w:val="bullet"/>
      <w:lvlText w:val=""/>
      <w:lvlJc w:val="left"/>
    </w:lvl>
    <w:lvl w:ilvl="3" w:tplc="23A61ED4">
      <w:start w:val="1"/>
      <w:numFmt w:val="bullet"/>
      <w:lvlText w:val=""/>
      <w:lvlJc w:val="left"/>
    </w:lvl>
    <w:lvl w:ilvl="4" w:tplc="30D4B78E">
      <w:start w:val="1"/>
      <w:numFmt w:val="bullet"/>
      <w:lvlText w:val=""/>
      <w:lvlJc w:val="left"/>
    </w:lvl>
    <w:lvl w:ilvl="5" w:tplc="7A30F7CA">
      <w:start w:val="1"/>
      <w:numFmt w:val="bullet"/>
      <w:lvlText w:val=""/>
      <w:lvlJc w:val="left"/>
    </w:lvl>
    <w:lvl w:ilvl="6" w:tplc="825C93AE">
      <w:start w:val="1"/>
      <w:numFmt w:val="bullet"/>
      <w:lvlText w:val=""/>
      <w:lvlJc w:val="left"/>
    </w:lvl>
    <w:lvl w:ilvl="7" w:tplc="17661822">
      <w:start w:val="1"/>
      <w:numFmt w:val="bullet"/>
      <w:lvlText w:val=""/>
      <w:lvlJc w:val="left"/>
    </w:lvl>
    <w:lvl w:ilvl="8" w:tplc="468AA6A4">
      <w:start w:val="1"/>
      <w:numFmt w:val="bullet"/>
      <w:lvlText w:val=""/>
      <w:lvlJc w:val="left"/>
    </w:lvl>
  </w:abstractNum>
  <w:abstractNum w:abstractNumId="9" w15:restartNumberingAfterBreak="0">
    <w:nsid w:val="0000000B"/>
    <w:multiLevelType w:val="hybridMultilevel"/>
    <w:tmpl w:val="431BD7B6"/>
    <w:lvl w:ilvl="0" w:tplc="00ECB0AE">
      <w:start w:val="2"/>
      <w:numFmt w:val="decimal"/>
      <w:lvlText w:val="10.%1"/>
      <w:lvlJc w:val="left"/>
    </w:lvl>
    <w:lvl w:ilvl="1" w:tplc="B42696B0">
      <w:start w:val="1"/>
      <w:numFmt w:val="bullet"/>
      <w:lvlText w:val=""/>
      <w:lvlJc w:val="left"/>
    </w:lvl>
    <w:lvl w:ilvl="2" w:tplc="75EC793C">
      <w:start w:val="1"/>
      <w:numFmt w:val="bullet"/>
      <w:lvlText w:val=""/>
      <w:lvlJc w:val="left"/>
    </w:lvl>
    <w:lvl w:ilvl="3" w:tplc="579EB1FA">
      <w:start w:val="1"/>
      <w:numFmt w:val="bullet"/>
      <w:lvlText w:val=""/>
      <w:lvlJc w:val="left"/>
    </w:lvl>
    <w:lvl w:ilvl="4" w:tplc="46DA9630">
      <w:start w:val="1"/>
      <w:numFmt w:val="bullet"/>
      <w:lvlText w:val=""/>
      <w:lvlJc w:val="left"/>
    </w:lvl>
    <w:lvl w:ilvl="5" w:tplc="29FC1976">
      <w:start w:val="1"/>
      <w:numFmt w:val="bullet"/>
      <w:lvlText w:val=""/>
      <w:lvlJc w:val="left"/>
    </w:lvl>
    <w:lvl w:ilvl="6" w:tplc="146CEA8A">
      <w:start w:val="1"/>
      <w:numFmt w:val="bullet"/>
      <w:lvlText w:val=""/>
      <w:lvlJc w:val="left"/>
    </w:lvl>
    <w:lvl w:ilvl="7" w:tplc="4072A2A6">
      <w:start w:val="1"/>
      <w:numFmt w:val="bullet"/>
      <w:lvlText w:val=""/>
      <w:lvlJc w:val="left"/>
    </w:lvl>
    <w:lvl w:ilvl="8" w:tplc="3F0632D8">
      <w:start w:val="1"/>
      <w:numFmt w:val="bullet"/>
      <w:lvlText w:val=""/>
      <w:lvlJc w:val="left"/>
    </w:lvl>
  </w:abstractNum>
  <w:abstractNum w:abstractNumId="10" w15:restartNumberingAfterBreak="0">
    <w:nsid w:val="0000000C"/>
    <w:multiLevelType w:val="hybridMultilevel"/>
    <w:tmpl w:val="3F2DBA30"/>
    <w:lvl w:ilvl="0" w:tplc="1AB260E6">
      <w:start w:val="3"/>
      <w:numFmt w:val="decimal"/>
      <w:lvlText w:val="11.%1"/>
      <w:lvlJc w:val="left"/>
    </w:lvl>
    <w:lvl w:ilvl="1" w:tplc="EE5A9952">
      <w:start w:val="1"/>
      <w:numFmt w:val="bullet"/>
      <w:lvlText w:val=""/>
      <w:lvlJc w:val="left"/>
    </w:lvl>
    <w:lvl w:ilvl="2" w:tplc="8CC256E8">
      <w:start w:val="1"/>
      <w:numFmt w:val="bullet"/>
      <w:lvlText w:val=""/>
      <w:lvlJc w:val="left"/>
    </w:lvl>
    <w:lvl w:ilvl="3" w:tplc="9AECCB96">
      <w:start w:val="1"/>
      <w:numFmt w:val="bullet"/>
      <w:lvlText w:val=""/>
      <w:lvlJc w:val="left"/>
    </w:lvl>
    <w:lvl w:ilvl="4" w:tplc="E7A2CF9C">
      <w:start w:val="1"/>
      <w:numFmt w:val="bullet"/>
      <w:lvlText w:val=""/>
      <w:lvlJc w:val="left"/>
    </w:lvl>
    <w:lvl w:ilvl="5" w:tplc="45821E46">
      <w:start w:val="1"/>
      <w:numFmt w:val="bullet"/>
      <w:lvlText w:val=""/>
      <w:lvlJc w:val="left"/>
    </w:lvl>
    <w:lvl w:ilvl="6" w:tplc="AB383444">
      <w:start w:val="1"/>
      <w:numFmt w:val="bullet"/>
      <w:lvlText w:val=""/>
      <w:lvlJc w:val="left"/>
    </w:lvl>
    <w:lvl w:ilvl="7" w:tplc="936ACAF2">
      <w:start w:val="1"/>
      <w:numFmt w:val="bullet"/>
      <w:lvlText w:val=""/>
      <w:lvlJc w:val="left"/>
    </w:lvl>
    <w:lvl w:ilvl="8" w:tplc="2A16D41A">
      <w:start w:val="1"/>
      <w:numFmt w:val="bullet"/>
      <w:lvlText w:val=""/>
      <w:lvlJc w:val="left"/>
    </w:lvl>
  </w:abstractNum>
  <w:abstractNum w:abstractNumId="11" w15:restartNumberingAfterBreak="0">
    <w:nsid w:val="0000000D"/>
    <w:multiLevelType w:val="hybridMultilevel"/>
    <w:tmpl w:val="7C83E458"/>
    <w:lvl w:ilvl="0" w:tplc="9B7EB118">
      <w:start w:val="1"/>
      <w:numFmt w:val="decimal"/>
      <w:lvlText w:val="12.2.%1"/>
      <w:lvlJc w:val="left"/>
    </w:lvl>
    <w:lvl w:ilvl="1" w:tplc="52FAB3A4">
      <w:start w:val="1"/>
      <w:numFmt w:val="bullet"/>
      <w:lvlText w:val=""/>
      <w:lvlJc w:val="left"/>
    </w:lvl>
    <w:lvl w:ilvl="2" w:tplc="2E4678A0">
      <w:start w:val="1"/>
      <w:numFmt w:val="bullet"/>
      <w:lvlText w:val=""/>
      <w:lvlJc w:val="left"/>
    </w:lvl>
    <w:lvl w:ilvl="3" w:tplc="1C9040A6">
      <w:start w:val="1"/>
      <w:numFmt w:val="bullet"/>
      <w:lvlText w:val=""/>
      <w:lvlJc w:val="left"/>
    </w:lvl>
    <w:lvl w:ilvl="4" w:tplc="9592A442">
      <w:start w:val="1"/>
      <w:numFmt w:val="bullet"/>
      <w:lvlText w:val=""/>
      <w:lvlJc w:val="left"/>
    </w:lvl>
    <w:lvl w:ilvl="5" w:tplc="0EA0810C">
      <w:start w:val="1"/>
      <w:numFmt w:val="bullet"/>
      <w:lvlText w:val=""/>
      <w:lvlJc w:val="left"/>
    </w:lvl>
    <w:lvl w:ilvl="6" w:tplc="278816BA">
      <w:start w:val="1"/>
      <w:numFmt w:val="bullet"/>
      <w:lvlText w:val=""/>
      <w:lvlJc w:val="left"/>
    </w:lvl>
    <w:lvl w:ilvl="7" w:tplc="466ADC48">
      <w:start w:val="1"/>
      <w:numFmt w:val="bullet"/>
      <w:lvlText w:val=""/>
      <w:lvlJc w:val="left"/>
    </w:lvl>
    <w:lvl w:ilvl="8" w:tplc="538456F2">
      <w:start w:val="1"/>
      <w:numFmt w:val="bullet"/>
      <w:lvlText w:val=""/>
      <w:lvlJc w:val="left"/>
    </w:lvl>
  </w:abstractNum>
  <w:abstractNum w:abstractNumId="12" w15:restartNumberingAfterBreak="0">
    <w:nsid w:val="0000000E"/>
    <w:multiLevelType w:val="hybridMultilevel"/>
    <w:tmpl w:val="257130A2"/>
    <w:lvl w:ilvl="0" w:tplc="3EF0E934">
      <w:start w:val="5"/>
      <w:numFmt w:val="decimal"/>
      <w:lvlText w:val="12.2.%1"/>
      <w:lvlJc w:val="left"/>
    </w:lvl>
    <w:lvl w:ilvl="1" w:tplc="0CFEBB78">
      <w:start w:val="1"/>
      <w:numFmt w:val="bullet"/>
      <w:lvlText w:val=""/>
      <w:lvlJc w:val="left"/>
    </w:lvl>
    <w:lvl w:ilvl="2" w:tplc="5C408FBE">
      <w:start w:val="1"/>
      <w:numFmt w:val="bullet"/>
      <w:lvlText w:val=""/>
      <w:lvlJc w:val="left"/>
    </w:lvl>
    <w:lvl w:ilvl="3" w:tplc="DE1EDDF4">
      <w:start w:val="1"/>
      <w:numFmt w:val="bullet"/>
      <w:lvlText w:val=""/>
      <w:lvlJc w:val="left"/>
    </w:lvl>
    <w:lvl w:ilvl="4" w:tplc="52C85678">
      <w:start w:val="1"/>
      <w:numFmt w:val="bullet"/>
      <w:lvlText w:val=""/>
      <w:lvlJc w:val="left"/>
    </w:lvl>
    <w:lvl w:ilvl="5" w:tplc="953A3E3C">
      <w:start w:val="1"/>
      <w:numFmt w:val="bullet"/>
      <w:lvlText w:val=""/>
      <w:lvlJc w:val="left"/>
    </w:lvl>
    <w:lvl w:ilvl="6" w:tplc="E72AEF4C">
      <w:start w:val="1"/>
      <w:numFmt w:val="bullet"/>
      <w:lvlText w:val=""/>
      <w:lvlJc w:val="left"/>
    </w:lvl>
    <w:lvl w:ilvl="7" w:tplc="FC945EBC">
      <w:start w:val="1"/>
      <w:numFmt w:val="bullet"/>
      <w:lvlText w:val=""/>
      <w:lvlJc w:val="left"/>
    </w:lvl>
    <w:lvl w:ilvl="8" w:tplc="E1CABEF0">
      <w:start w:val="1"/>
      <w:numFmt w:val="bullet"/>
      <w:lvlText w:val=""/>
      <w:lvlJc w:val="left"/>
    </w:lvl>
  </w:abstractNum>
  <w:abstractNum w:abstractNumId="13" w15:restartNumberingAfterBreak="0">
    <w:nsid w:val="0000000F"/>
    <w:multiLevelType w:val="hybridMultilevel"/>
    <w:tmpl w:val="62BBD95A"/>
    <w:lvl w:ilvl="0" w:tplc="008A0E12">
      <w:start w:val="1"/>
      <w:numFmt w:val="decimal"/>
      <w:lvlText w:val="12.3.%1"/>
      <w:lvlJc w:val="left"/>
    </w:lvl>
    <w:lvl w:ilvl="1" w:tplc="3A4CF3E2">
      <w:start w:val="1"/>
      <w:numFmt w:val="bullet"/>
      <w:lvlText w:val=""/>
      <w:lvlJc w:val="left"/>
    </w:lvl>
    <w:lvl w:ilvl="2" w:tplc="E8C0B30E">
      <w:start w:val="1"/>
      <w:numFmt w:val="bullet"/>
      <w:lvlText w:val=""/>
      <w:lvlJc w:val="left"/>
    </w:lvl>
    <w:lvl w:ilvl="3" w:tplc="8D185930">
      <w:start w:val="1"/>
      <w:numFmt w:val="bullet"/>
      <w:lvlText w:val=""/>
      <w:lvlJc w:val="left"/>
    </w:lvl>
    <w:lvl w:ilvl="4" w:tplc="E1ECA97C">
      <w:start w:val="1"/>
      <w:numFmt w:val="bullet"/>
      <w:lvlText w:val=""/>
      <w:lvlJc w:val="left"/>
    </w:lvl>
    <w:lvl w:ilvl="5" w:tplc="A1C23D80">
      <w:start w:val="1"/>
      <w:numFmt w:val="bullet"/>
      <w:lvlText w:val=""/>
      <w:lvlJc w:val="left"/>
    </w:lvl>
    <w:lvl w:ilvl="6" w:tplc="D9A4EB54">
      <w:start w:val="1"/>
      <w:numFmt w:val="bullet"/>
      <w:lvlText w:val=""/>
      <w:lvlJc w:val="left"/>
    </w:lvl>
    <w:lvl w:ilvl="7" w:tplc="7A56B64A">
      <w:start w:val="1"/>
      <w:numFmt w:val="bullet"/>
      <w:lvlText w:val=""/>
      <w:lvlJc w:val="left"/>
    </w:lvl>
    <w:lvl w:ilvl="8" w:tplc="A83A4FFE">
      <w:start w:val="1"/>
      <w:numFmt w:val="bullet"/>
      <w:lvlText w:val=""/>
      <w:lvlJc w:val="left"/>
    </w:lvl>
  </w:abstractNum>
  <w:abstractNum w:abstractNumId="14" w15:restartNumberingAfterBreak="0">
    <w:nsid w:val="00000010"/>
    <w:multiLevelType w:val="hybridMultilevel"/>
    <w:tmpl w:val="436C6124"/>
    <w:lvl w:ilvl="0" w:tplc="43301D14">
      <w:start w:val="3"/>
      <w:numFmt w:val="decimal"/>
      <w:lvlText w:val="12.3.%1"/>
      <w:lvlJc w:val="left"/>
    </w:lvl>
    <w:lvl w:ilvl="1" w:tplc="07081736">
      <w:start w:val="1"/>
      <w:numFmt w:val="bullet"/>
      <w:lvlText w:val=""/>
      <w:lvlJc w:val="left"/>
    </w:lvl>
    <w:lvl w:ilvl="2" w:tplc="DF72C52C">
      <w:start w:val="1"/>
      <w:numFmt w:val="bullet"/>
      <w:lvlText w:val=""/>
      <w:lvlJc w:val="left"/>
    </w:lvl>
    <w:lvl w:ilvl="3" w:tplc="CFF68C0E">
      <w:start w:val="1"/>
      <w:numFmt w:val="bullet"/>
      <w:lvlText w:val=""/>
      <w:lvlJc w:val="left"/>
    </w:lvl>
    <w:lvl w:ilvl="4" w:tplc="5A886E86">
      <w:start w:val="1"/>
      <w:numFmt w:val="bullet"/>
      <w:lvlText w:val=""/>
      <w:lvlJc w:val="left"/>
    </w:lvl>
    <w:lvl w:ilvl="5" w:tplc="7A34872E">
      <w:start w:val="1"/>
      <w:numFmt w:val="bullet"/>
      <w:lvlText w:val=""/>
      <w:lvlJc w:val="left"/>
    </w:lvl>
    <w:lvl w:ilvl="6" w:tplc="55A04BCC">
      <w:start w:val="1"/>
      <w:numFmt w:val="bullet"/>
      <w:lvlText w:val=""/>
      <w:lvlJc w:val="left"/>
    </w:lvl>
    <w:lvl w:ilvl="7" w:tplc="63902AC6">
      <w:start w:val="1"/>
      <w:numFmt w:val="bullet"/>
      <w:lvlText w:val=""/>
      <w:lvlJc w:val="left"/>
    </w:lvl>
    <w:lvl w:ilvl="8" w:tplc="70E8CFA2">
      <w:start w:val="1"/>
      <w:numFmt w:val="bullet"/>
      <w:lvlText w:val=""/>
      <w:lvlJc w:val="left"/>
    </w:lvl>
  </w:abstractNum>
  <w:abstractNum w:abstractNumId="15"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16"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17" w15:restartNumberingAfterBreak="0">
    <w:nsid w:val="00000013"/>
    <w:multiLevelType w:val="hybridMultilevel"/>
    <w:tmpl w:val="721DA316"/>
    <w:lvl w:ilvl="0" w:tplc="88D0276C">
      <w:start w:val="2"/>
      <w:numFmt w:val="decimal"/>
      <w:lvlText w:val="12.4.%1"/>
      <w:lvlJc w:val="left"/>
    </w:lvl>
    <w:lvl w:ilvl="1" w:tplc="C478C724">
      <w:start w:val="1"/>
      <w:numFmt w:val="bullet"/>
      <w:lvlText w:val=""/>
      <w:lvlJc w:val="left"/>
    </w:lvl>
    <w:lvl w:ilvl="2" w:tplc="31480D3A">
      <w:start w:val="1"/>
      <w:numFmt w:val="bullet"/>
      <w:lvlText w:val=""/>
      <w:lvlJc w:val="left"/>
    </w:lvl>
    <w:lvl w:ilvl="3" w:tplc="A4747E16">
      <w:start w:val="1"/>
      <w:numFmt w:val="bullet"/>
      <w:lvlText w:val=""/>
      <w:lvlJc w:val="left"/>
    </w:lvl>
    <w:lvl w:ilvl="4" w:tplc="72629390">
      <w:start w:val="1"/>
      <w:numFmt w:val="bullet"/>
      <w:lvlText w:val=""/>
      <w:lvlJc w:val="left"/>
    </w:lvl>
    <w:lvl w:ilvl="5" w:tplc="632C11AA">
      <w:start w:val="1"/>
      <w:numFmt w:val="bullet"/>
      <w:lvlText w:val=""/>
      <w:lvlJc w:val="left"/>
    </w:lvl>
    <w:lvl w:ilvl="6" w:tplc="E870B1E6">
      <w:start w:val="1"/>
      <w:numFmt w:val="bullet"/>
      <w:lvlText w:val=""/>
      <w:lvlJc w:val="left"/>
    </w:lvl>
    <w:lvl w:ilvl="7" w:tplc="532086DE">
      <w:start w:val="1"/>
      <w:numFmt w:val="bullet"/>
      <w:lvlText w:val=""/>
      <w:lvlJc w:val="left"/>
    </w:lvl>
    <w:lvl w:ilvl="8" w:tplc="67F81D72">
      <w:start w:val="1"/>
      <w:numFmt w:val="bullet"/>
      <w:lvlText w:val=""/>
      <w:lvlJc w:val="left"/>
    </w:lvl>
  </w:abstractNum>
  <w:abstractNum w:abstractNumId="18" w15:restartNumberingAfterBreak="0">
    <w:nsid w:val="21D813E9"/>
    <w:multiLevelType w:val="multilevel"/>
    <w:tmpl w:val="1EF89582"/>
    <w:lvl w:ilvl="0">
      <w:start w:val="6"/>
      <w:numFmt w:val="decimal"/>
      <w:lvlText w:val="%1"/>
      <w:lvlJc w:val="left"/>
      <w:pPr>
        <w:ind w:left="480" w:hanging="480"/>
      </w:pPr>
      <w:rPr>
        <w:rFonts w:hint="default"/>
      </w:rPr>
    </w:lvl>
    <w:lvl w:ilvl="1">
      <w:start w:val="1"/>
      <w:numFmt w:val="decimal"/>
      <w:lvlText w:val="%1.%2"/>
      <w:lvlJc w:val="left"/>
      <w:pPr>
        <w:ind w:left="483" w:hanging="480"/>
      </w:pPr>
      <w:rPr>
        <w:rFonts w:hint="default"/>
      </w:rPr>
    </w:lvl>
    <w:lvl w:ilvl="2">
      <w:start w:val="2"/>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9"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20" w15:restartNumberingAfterBreak="0">
    <w:nsid w:val="72A32990"/>
    <w:multiLevelType w:val="multilevel"/>
    <w:tmpl w:val="878EF54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9"/>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DA3"/>
    <w:rsid w:val="00033EE5"/>
    <w:rsid w:val="000512CC"/>
    <w:rsid w:val="000905C9"/>
    <w:rsid w:val="000A4DEE"/>
    <w:rsid w:val="000B5B4D"/>
    <w:rsid w:val="001273B2"/>
    <w:rsid w:val="00167752"/>
    <w:rsid w:val="00215587"/>
    <w:rsid w:val="00281021"/>
    <w:rsid w:val="002B459A"/>
    <w:rsid w:val="002D6865"/>
    <w:rsid w:val="00341183"/>
    <w:rsid w:val="00343CB2"/>
    <w:rsid w:val="00356365"/>
    <w:rsid w:val="004105D7"/>
    <w:rsid w:val="00460604"/>
    <w:rsid w:val="004635DE"/>
    <w:rsid w:val="004B3D0D"/>
    <w:rsid w:val="004E4F41"/>
    <w:rsid w:val="004E4F47"/>
    <w:rsid w:val="004F44E8"/>
    <w:rsid w:val="005008D8"/>
    <w:rsid w:val="00512519"/>
    <w:rsid w:val="005163FC"/>
    <w:rsid w:val="00531936"/>
    <w:rsid w:val="00544F14"/>
    <w:rsid w:val="0055627F"/>
    <w:rsid w:val="005B29A0"/>
    <w:rsid w:val="00621326"/>
    <w:rsid w:val="00623130"/>
    <w:rsid w:val="00660149"/>
    <w:rsid w:val="006772CD"/>
    <w:rsid w:val="00697662"/>
    <w:rsid w:val="006A0723"/>
    <w:rsid w:val="006A0CF3"/>
    <w:rsid w:val="006C0A3B"/>
    <w:rsid w:val="007470B5"/>
    <w:rsid w:val="007568F9"/>
    <w:rsid w:val="007F5464"/>
    <w:rsid w:val="00877617"/>
    <w:rsid w:val="008F30EB"/>
    <w:rsid w:val="00915596"/>
    <w:rsid w:val="00930EF0"/>
    <w:rsid w:val="00936234"/>
    <w:rsid w:val="00937C31"/>
    <w:rsid w:val="009518CE"/>
    <w:rsid w:val="00955F79"/>
    <w:rsid w:val="009B0082"/>
    <w:rsid w:val="009E0B14"/>
    <w:rsid w:val="00A14DBE"/>
    <w:rsid w:val="00A47B77"/>
    <w:rsid w:val="00A740E5"/>
    <w:rsid w:val="00A744E4"/>
    <w:rsid w:val="00AC70A1"/>
    <w:rsid w:val="00B05D4E"/>
    <w:rsid w:val="00B23D22"/>
    <w:rsid w:val="00B902BB"/>
    <w:rsid w:val="00B92BBD"/>
    <w:rsid w:val="00BB48ED"/>
    <w:rsid w:val="00BE3BEC"/>
    <w:rsid w:val="00C0127C"/>
    <w:rsid w:val="00C047A5"/>
    <w:rsid w:val="00C353DA"/>
    <w:rsid w:val="00C9463F"/>
    <w:rsid w:val="00CA0FCA"/>
    <w:rsid w:val="00D11DA3"/>
    <w:rsid w:val="00D57E02"/>
    <w:rsid w:val="00D726E6"/>
    <w:rsid w:val="00D816AF"/>
    <w:rsid w:val="00DB438B"/>
    <w:rsid w:val="00DD71DF"/>
    <w:rsid w:val="00E000CA"/>
    <w:rsid w:val="00EF69FA"/>
    <w:rsid w:val="00F2212B"/>
    <w:rsid w:val="00F45146"/>
    <w:rsid w:val="00F5255E"/>
    <w:rsid w:val="00F96D7E"/>
    <w:rsid w:val="00FA6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CF9DC6-668F-4648-B1A8-92E558D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7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1DA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11DA3"/>
  </w:style>
  <w:style w:type="paragraph" w:styleId="Rodap">
    <w:name w:val="footer"/>
    <w:basedOn w:val="Normal"/>
    <w:link w:val="RodapChar"/>
    <w:uiPriority w:val="99"/>
    <w:unhideWhenUsed/>
    <w:rsid w:val="00D11DA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11DA3"/>
  </w:style>
  <w:style w:type="paragraph" w:styleId="Textodebalo">
    <w:name w:val="Balloon Text"/>
    <w:basedOn w:val="Normal"/>
    <w:link w:val="TextodebaloChar"/>
    <w:uiPriority w:val="99"/>
    <w:semiHidden/>
    <w:unhideWhenUsed/>
    <w:rsid w:val="00D11DA3"/>
    <w:rPr>
      <w:rFonts w:ascii="Tahoma" w:hAnsi="Tahoma" w:cs="Tahoma"/>
      <w:sz w:val="16"/>
      <w:szCs w:val="16"/>
    </w:rPr>
  </w:style>
  <w:style w:type="character" w:customStyle="1" w:styleId="TextodebaloChar">
    <w:name w:val="Texto de balão Char"/>
    <w:basedOn w:val="Fontepargpadro"/>
    <w:link w:val="Textodebalo"/>
    <w:uiPriority w:val="99"/>
    <w:semiHidden/>
    <w:rsid w:val="00D11DA3"/>
    <w:rPr>
      <w:rFonts w:ascii="Tahoma" w:hAnsi="Tahoma" w:cs="Tahoma"/>
      <w:sz w:val="16"/>
      <w:szCs w:val="16"/>
    </w:rPr>
  </w:style>
  <w:style w:type="paragraph" w:styleId="PargrafodaLista">
    <w:name w:val="List Paragraph"/>
    <w:basedOn w:val="Normal"/>
    <w:uiPriority w:val="34"/>
    <w:qFormat/>
    <w:rsid w:val="00F96D7E"/>
    <w:pPr>
      <w:ind w:left="708"/>
    </w:pPr>
  </w:style>
  <w:style w:type="paragraph" w:styleId="Lista2">
    <w:name w:val="List 2"/>
    <w:basedOn w:val="Normal"/>
    <w:rsid w:val="00F96D7E"/>
    <w:pPr>
      <w:ind w:left="566" w:hanging="283"/>
    </w:pPr>
    <w:rPr>
      <w:rFonts w:ascii="Times New Roman" w:eastAsia="Times New Roman" w:hAnsi="Times New Roman" w:cs="Times New Roman"/>
      <w:sz w:val="24"/>
      <w:szCs w:val="24"/>
    </w:rPr>
  </w:style>
  <w:style w:type="paragraph" w:styleId="Legenda">
    <w:name w:val="caption"/>
    <w:basedOn w:val="Normal"/>
    <w:next w:val="Normal"/>
    <w:qFormat/>
    <w:rsid w:val="007470B5"/>
    <w:pPr>
      <w:spacing w:line="340" w:lineRule="exact"/>
      <w:jc w:val="center"/>
    </w:pPr>
    <w:rPr>
      <w:rFonts w:ascii="Arial" w:eastAsia="Times New Roman" w:hAnsi="Arial" w:cs="Times New Roman"/>
      <w:b/>
      <w:spacing w:val="40"/>
      <w:sz w:val="30"/>
    </w:rPr>
  </w:style>
  <w:style w:type="table" w:styleId="Tabelacomgrade">
    <w:name w:val="Table Grid"/>
    <w:basedOn w:val="Tabelanormal"/>
    <w:rsid w:val="00F2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276">
      <w:bodyDiv w:val="1"/>
      <w:marLeft w:val="0"/>
      <w:marRight w:val="0"/>
      <w:marTop w:val="0"/>
      <w:marBottom w:val="0"/>
      <w:divBdr>
        <w:top w:val="none" w:sz="0" w:space="0" w:color="auto"/>
        <w:left w:val="none" w:sz="0" w:space="0" w:color="auto"/>
        <w:bottom w:val="none" w:sz="0" w:space="0" w:color="auto"/>
        <w:right w:val="none" w:sz="0" w:space="0" w:color="auto"/>
      </w:divBdr>
    </w:div>
    <w:div w:id="170216328">
      <w:bodyDiv w:val="1"/>
      <w:marLeft w:val="0"/>
      <w:marRight w:val="0"/>
      <w:marTop w:val="0"/>
      <w:marBottom w:val="0"/>
      <w:divBdr>
        <w:top w:val="none" w:sz="0" w:space="0" w:color="auto"/>
        <w:left w:val="none" w:sz="0" w:space="0" w:color="auto"/>
        <w:bottom w:val="none" w:sz="0" w:space="0" w:color="auto"/>
        <w:right w:val="none" w:sz="0" w:space="0" w:color="auto"/>
      </w:divBdr>
    </w:div>
    <w:div w:id="334111485">
      <w:bodyDiv w:val="1"/>
      <w:marLeft w:val="0"/>
      <w:marRight w:val="0"/>
      <w:marTop w:val="0"/>
      <w:marBottom w:val="0"/>
      <w:divBdr>
        <w:top w:val="none" w:sz="0" w:space="0" w:color="auto"/>
        <w:left w:val="none" w:sz="0" w:space="0" w:color="auto"/>
        <w:bottom w:val="none" w:sz="0" w:space="0" w:color="auto"/>
        <w:right w:val="none" w:sz="0" w:space="0" w:color="auto"/>
      </w:divBdr>
    </w:div>
    <w:div w:id="615601889">
      <w:bodyDiv w:val="1"/>
      <w:marLeft w:val="0"/>
      <w:marRight w:val="0"/>
      <w:marTop w:val="0"/>
      <w:marBottom w:val="0"/>
      <w:divBdr>
        <w:top w:val="none" w:sz="0" w:space="0" w:color="auto"/>
        <w:left w:val="none" w:sz="0" w:space="0" w:color="auto"/>
        <w:bottom w:val="none" w:sz="0" w:space="0" w:color="auto"/>
        <w:right w:val="none" w:sz="0" w:space="0" w:color="auto"/>
      </w:divBdr>
    </w:div>
    <w:div w:id="1312632461">
      <w:bodyDiv w:val="1"/>
      <w:marLeft w:val="0"/>
      <w:marRight w:val="0"/>
      <w:marTop w:val="0"/>
      <w:marBottom w:val="0"/>
      <w:divBdr>
        <w:top w:val="none" w:sz="0" w:space="0" w:color="auto"/>
        <w:left w:val="none" w:sz="0" w:space="0" w:color="auto"/>
        <w:bottom w:val="none" w:sz="0" w:space="0" w:color="auto"/>
        <w:right w:val="none" w:sz="0" w:space="0" w:color="auto"/>
      </w:divBdr>
    </w:div>
    <w:div w:id="1742214557">
      <w:bodyDiv w:val="1"/>
      <w:marLeft w:val="0"/>
      <w:marRight w:val="0"/>
      <w:marTop w:val="0"/>
      <w:marBottom w:val="0"/>
      <w:divBdr>
        <w:top w:val="none" w:sz="0" w:space="0" w:color="auto"/>
        <w:left w:val="none" w:sz="0" w:space="0" w:color="auto"/>
        <w:bottom w:val="none" w:sz="0" w:space="0" w:color="auto"/>
        <w:right w:val="none" w:sz="0" w:space="0" w:color="auto"/>
      </w:divBdr>
    </w:div>
    <w:div w:id="1941571375">
      <w:bodyDiv w:val="1"/>
      <w:marLeft w:val="0"/>
      <w:marRight w:val="0"/>
      <w:marTop w:val="0"/>
      <w:marBottom w:val="0"/>
      <w:divBdr>
        <w:top w:val="none" w:sz="0" w:space="0" w:color="auto"/>
        <w:left w:val="none" w:sz="0" w:space="0" w:color="auto"/>
        <w:bottom w:val="none" w:sz="0" w:space="0" w:color="auto"/>
        <w:right w:val="none" w:sz="0" w:space="0" w:color="auto"/>
      </w:divBdr>
    </w:div>
    <w:div w:id="21353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pm-CONTABIL</dc:creator>
  <cp:lastModifiedBy>Usuário do Windows</cp:lastModifiedBy>
  <cp:revision>37</cp:revision>
  <cp:lastPrinted>2019-11-04T11:13:00Z</cp:lastPrinted>
  <dcterms:created xsi:type="dcterms:W3CDTF">2017-03-30T17:20:00Z</dcterms:created>
  <dcterms:modified xsi:type="dcterms:W3CDTF">2023-03-30T17:30:00Z</dcterms:modified>
</cp:coreProperties>
</file>