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3D" w:rsidRDefault="00443E3D" w:rsidP="00F43B2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V</w:t>
      </w:r>
    </w:p>
    <w:p w:rsidR="00F43B2E" w:rsidRDefault="00443E3D" w:rsidP="00F43B2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MINUTA DE </w:t>
      </w:r>
      <w:r w:rsidR="00F43B2E" w:rsidRPr="0091294A">
        <w:rPr>
          <w:rFonts w:ascii="Arial" w:hAnsi="Arial"/>
          <w:b/>
          <w:sz w:val="24"/>
          <w:szCs w:val="24"/>
        </w:rPr>
        <w:t>CONTRATO</w:t>
      </w:r>
      <w:r w:rsidR="00F43B2E">
        <w:rPr>
          <w:rFonts w:ascii="Arial" w:hAnsi="Arial"/>
          <w:b/>
          <w:sz w:val="24"/>
          <w:szCs w:val="24"/>
        </w:rPr>
        <w:t xml:space="preserve"> ADMINISTRATIVO Nº 000/20</w:t>
      </w:r>
      <w:r w:rsidR="00322B13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3</w:t>
      </w:r>
    </w:p>
    <w:p w:rsidR="00F43B2E" w:rsidRPr="0091294A" w:rsidRDefault="00F43B2E" w:rsidP="00F43B2E">
      <w:pPr>
        <w:jc w:val="center"/>
        <w:rPr>
          <w:rFonts w:ascii="Arial" w:hAnsi="Arial"/>
          <w:b/>
          <w:sz w:val="24"/>
          <w:szCs w:val="24"/>
        </w:rPr>
      </w:pPr>
    </w:p>
    <w:p w:rsidR="00322B13" w:rsidRDefault="00322B13" w:rsidP="00322B1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443E3D">
        <w:rPr>
          <w:rFonts w:ascii="Arial" w:eastAsia="Arial" w:hAnsi="Arial"/>
          <w:sz w:val="24"/>
          <w:szCs w:val="24"/>
        </w:rPr>
        <w:t>019/2023</w:t>
      </w:r>
    </w:p>
    <w:p w:rsidR="00322B13" w:rsidRDefault="00322B13" w:rsidP="00322B1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443E3D">
        <w:rPr>
          <w:rFonts w:ascii="Arial" w:eastAsia="Arial" w:hAnsi="Arial"/>
          <w:sz w:val="24"/>
          <w:szCs w:val="24"/>
        </w:rPr>
        <w:t>14</w:t>
      </w:r>
      <w:r>
        <w:rPr>
          <w:rFonts w:ascii="Arial" w:eastAsia="Arial" w:hAnsi="Arial"/>
          <w:sz w:val="24"/>
          <w:szCs w:val="24"/>
        </w:rPr>
        <w:t>/202</w:t>
      </w:r>
      <w:r w:rsidR="00443E3D">
        <w:rPr>
          <w:rFonts w:ascii="Arial" w:eastAsia="Arial" w:hAnsi="Arial"/>
          <w:sz w:val="24"/>
          <w:szCs w:val="24"/>
        </w:rPr>
        <w:t>3</w:t>
      </w:r>
    </w:p>
    <w:p w:rsidR="00322B13" w:rsidRDefault="00322B13" w:rsidP="00322B13">
      <w:pPr>
        <w:rPr>
          <w:rFonts w:ascii="Arial" w:eastAsia="Times New Roman" w:hAnsi="Arial"/>
          <w:sz w:val="24"/>
          <w:szCs w:val="24"/>
        </w:rPr>
      </w:pPr>
    </w:p>
    <w:p w:rsidR="00322B13" w:rsidRDefault="00322B13" w:rsidP="00322B13">
      <w:pPr>
        <w:rPr>
          <w:rFonts w:ascii="Arial" w:eastAsia="Times New Roman" w:hAnsi="Arial"/>
          <w:sz w:val="24"/>
          <w:szCs w:val="24"/>
        </w:rPr>
      </w:pPr>
    </w:p>
    <w:p w:rsidR="00322B13" w:rsidRDefault="00322B13" w:rsidP="00322B1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 xml:space="preserve">OBJETO: CONTRATAÇÃO </w:t>
      </w:r>
      <w:r w:rsidR="00443E3D">
        <w:rPr>
          <w:rFonts w:ascii="Arial" w:hAnsi="Arial"/>
          <w:b/>
          <w:sz w:val="24"/>
          <w:szCs w:val="24"/>
        </w:rPr>
        <w:t>DE</w:t>
      </w:r>
      <w:r>
        <w:rPr>
          <w:rFonts w:ascii="Arial" w:hAnsi="Arial"/>
          <w:b/>
          <w:sz w:val="24"/>
          <w:szCs w:val="24"/>
        </w:rPr>
        <w:t xml:space="preserve"> SERVIÇOS DE SEGURANÇA,</w:t>
      </w:r>
      <w:r w:rsidR="00443E3D">
        <w:rPr>
          <w:rFonts w:ascii="Arial" w:hAnsi="Arial"/>
          <w:b/>
          <w:sz w:val="24"/>
          <w:szCs w:val="24"/>
        </w:rPr>
        <w:t xml:space="preserve"> BOMBEIRO CIVIL,</w:t>
      </w:r>
      <w:r>
        <w:rPr>
          <w:rFonts w:ascii="Arial" w:hAnsi="Arial"/>
          <w:b/>
          <w:sz w:val="24"/>
          <w:szCs w:val="24"/>
        </w:rPr>
        <w:t xml:space="preserve"> LOCAÇÃO DE PALCO</w:t>
      </w:r>
      <w:r w:rsidR="00443E3D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443E3D">
        <w:rPr>
          <w:rFonts w:ascii="Arial" w:hAnsi="Arial"/>
          <w:b/>
          <w:sz w:val="24"/>
          <w:szCs w:val="24"/>
        </w:rPr>
        <w:t xml:space="preserve">SISTEMA DE SOM, </w:t>
      </w:r>
      <w:r>
        <w:rPr>
          <w:rFonts w:ascii="Arial" w:hAnsi="Arial"/>
          <w:b/>
          <w:sz w:val="24"/>
          <w:szCs w:val="24"/>
        </w:rPr>
        <w:t>BANHEIROS QUÍMICOS</w:t>
      </w:r>
      <w:r w:rsidR="00443E3D">
        <w:rPr>
          <w:rFonts w:ascii="Arial" w:hAnsi="Arial"/>
          <w:b/>
          <w:sz w:val="24"/>
          <w:szCs w:val="24"/>
        </w:rPr>
        <w:t xml:space="preserve"> E GERADOR DE ENERGIA.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DC4509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ab/>
      </w:r>
      <w:r w:rsidRPr="0091294A">
        <w:rPr>
          <w:rFonts w:ascii="Arial" w:hAnsi="Arial"/>
          <w:sz w:val="24"/>
          <w:szCs w:val="24"/>
        </w:rPr>
        <w:tab/>
      </w:r>
      <w:r w:rsidRPr="00DC4509">
        <w:rPr>
          <w:rFonts w:ascii="Arial" w:hAnsi="Arial"/>
          <w:sz w:val="24"/>
          <w:szCs w:val="24"/>
        </w:rPr>
        <w:t xml:space="preserve">Pelo presente instrumento de contrato, de um lado </w:t>
      </w:r>
      <w:r w:rsidRPr="00443E3D">
        <w:rPr>
          <w:rFonts w:ascii="Arial" w:hAnsi="Arial"/>
          <w:b/>
          <w:sz w:val="24"/>
          <w:szCs w:val="24"/>
        </w:rPr>
        <w:t>O MUNICÍPIO DE ONDA VERDE/SP</w:t>
      </w:r>
      <w:r w:rsidRPr="00DC4509">
        <w:rPr>
          <w:rFonts w:ascii="Arial" w:hAnsi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sob o nº 45.148.699/0001-70, neste ato representada pelo Prefeito, Sr.  Fabrício Pires de Carvalho, brasileiro, solteiro, advogado, portador do RG. nº 40.504.858-0,  inscrito no CPF/MF. sob nº 315.644.578-93, residente e domiciliado na cidade de Onda Verde/SP, à Rua Tiradentes, 863 – Centro, doravante denominada simplesmente </w:t>
      </w:r>
      <w:r w:rsidRPr="00415461">
        <w:rPr>
          <w:rFonts w:ascii="Arial" w:hAnsi="Arial"/>
          <w:b/>
          <w:sz w:val="24"/>
          <w:szCs w:val="24"/>
        </w:rPr>
        <w:t>CONTRATANTE</w:t>
      </w:r>
      <w:r w:rsidRPr="00DC4509">
        <w:rPr>
          <w:rFonts w:ascii="Arial" w:hAnsi="Arial"/>
          <w:sz w:val="24"/>
          <w:szCs w:val="24"/>
        </w:rPr>
        <w:t xml:space="preserve">; e de outro lado, a Empresa </w:t>
      </w:r>
      <w:r w:rsidR="00443E3D">
        <w:rPr>
          <w:rFonts w:ascii="Arial" w:hAnsi="Arial"/>
          <w:sz w:val="24"/>
          <w:szCs w:val="24"/>
        </w:rPr>
        <w:t>__________________</w:t>
      </w:r>
      <w:r w:rsidRPr="0091294A">
        <w:rPr>
          <w:rFonts w:ascii="Arial" w:hAnsi="Arial"/>
          <w:sz w:val="24"/>
          <w:szCs w:val="24"/>
        </w:rPr>
        <w:t xml:space="preserve">, com sede </w:t>
      </w:r>
      <w:r w:rsidR="00443E3D">
        <w:rPr>
          <w:rFonts w:ascii="Arial" w:hAnsi="Arial"/>
          <w:sz w:val="24"/>
          <w:szCs w:val="24"/>
        </w:rPr>
        <w:t>Rua/</w:t>
      </w:r>
      <w:r>
        <w:rPr>
          <w:rFonts w:ascii="Arial" w:hAnsi="Arial"/>
          <w:sz w:val="24"/>
          <w:szCs w:val="24"/>
        </w:rPr>
        <w:t xml:space="preserve">Av. </w:t>
      </w:r>
      <w:r w:rsidR="00443E3D">
        <w:rPr>
          <w:rFonts w:ascii="Arial" w:hAnsi="Arial"/>
          <w:sz w:val="24"/>
          <w:szCs w:val="24"/>
        </w:rPr>
        <w:t>____________</w:t>
      </w:r>
      <w:r w:rsidR="002C32A6">
        <w:rPr>
          <w:rFonts w:ascii="Arial" w:hAnsi="Arial"/>
          <w:sz w:val="24"/>
          <w:szCs w:val="24"/>
        </w:rPr>
        <w:t xml:space="preserve">, nº </w:t>
      </w:r>
      <w:r w:rsidR="00443E3D">
        <w:rPr>
          <w:rFonts w:ascii="Arial" w:hAnsi="Arial"/>
          <w:sz w:val="24"/>
          <w:szCs w:val="24"/>
        </w:rPr>
        <w:t>_____</w:t>
      </w:r>
      <w:r w:rsidR="002C32A6">
        <w:rPr>
          <w:rFonts w:ascii="Arial" w:hAnsi="Arial"/>
          <w:sz w:val="24"/>
          <w:szCs w:val="24"/>
        </w:rPr>
        <w:t xml:space="preserve"> - </w:t>
      </w:r>
      <w:r w:rsidR="00443E3D">
        <w:rPr>
          <w:rFonts w:ascii="Arial" w:hAnsi="Arial"/>
          <w:sz w:val="24"/>
          <w:szCs w:val="24"/>
        </w:rPr>
        <w:t>Bairro____________</w:t>
      </w:r>
      <w:r>
        <w:rPr>
          <w:rFonts w:ascii="Arial" w:hAnsi="Arial"/>
          <w:sz w:val="24"/>
          <w:szCs w:val="24"/>
        </w:rPr>
        <w:t xml:space="preserve">, </w:t>
      </w:r>
      <w:r w:rsidRPr="0091294A">
        <w:rPr>
          <w:rFonts w:ascii="Arial" w:hAnsi="Arial"/>
          <w:sz w:val="24"/>
          <w:szCs w:val="24"/>
        </w:rPr>
        <w:t xml:space="preserve">na cidade de </w:t>
      </w:r>
      <w:r w:rsidR="00443E3D">
        <w:rPr>
          <w:rFonts w:ascii="Arial" w:hAnsi="Arial"/>
          <w:sz w:val="24"/>
          <w:szCs w:val="24"/>
        </w:rPr>
        <w:t>___________</w:t>
      </w:r>
      <w:r w:rsidRPr="0091294A">
        <w:rPr>
          <w:rFonts w:ascii="Arial" w:hAnsi="Arial"/>
          <w:sz w:val="24"/>
          <w:szCs w:val="24"/>
        </w:rPr>
        <w:t xml:space="preserve">, Estado </w:t>
      </w:r>
      <w:r w:rsidR="00443E3D">
        <w:rPr>
          <w:rFonts w:ascii="Arial" w:hAnsi="Arial"/>
          <w:sz w:val="24"/>
          <w:szCs w:val="24"/>
        </w:rPr>
        <w:t>_________</w:t>
      </w:r>
      <w:r w:rsidRPr="0091294A">
        <w:rPr>
          <w:rFonts w:ascii="Arial" w:hAnsi="Arial"/>
          <w:sz w:val="24"/>
          <w:szCs w:val="24"/>
        </w:rPr>
        <w:t xml:space="preserve">, inscrita no CNPJ/MF. sob nº </w:t>
      </w:r>
      <w:r w:rsidR="00443E3D">
        <w:rPr>
          <w:rFonts w:ascii="Arial" w:hAnsi="Arial"/>
          <w:sz w:val="24"/>
          <w:szCs w:val="24"/>
        </w:rPr>
        <w:t>_______________</w:t>
      </w:r>
      <w:r w:rsidRPr="0091294A">
        <w:rPr>
          <w:rFonts w:ascii="Arial" w:hAnsi="Arial"/>
          <w:sz w:val="24"/>
          <w:szCs w:val="24"/>
        </w:rPr>
        <w:t>, neste ato representada pelo</w:t>
      </w:r>
      <w:r>
        <w:rPr>
          <w:rFonts w:ascii="Arial" w:hAnsi="Arial"/>
          <w:sz w:val="24"/>
          <w:szCs w:val="24"/>
        </w:rPr>
        <w:t xml:space="preserve"> </w:t>
      </w:r>
      <w:r w:rsidRPr="0091294A">
        <w:rPr>
          <w:rFonts w:ascii="Arial" w:hAnsi="Arial"/>
          <w:sz w:val="24"/>
          <w:szCs w:val="24"/>
        </w:rPr>
        <w:t>Sr</w:t>
      </w:r>
      <w:r w:rsidR="00443E3D">
        <w:rPr>
          <w:rFonts w:ascii="Arial" w:hAnsi="Arial"/>
          <w:sz w:val="24"/>
          <w:szCs w:val="24"/>
        </w:rPr>
        <w:t>(a)</w:t>
      </w:r>
      <w:r w:rsidRPr="0091294A">
        <w:rPr>
          <w:rFonts w:ascii="Arial" w:hAnsi="Arial"/>
          <w:sz w:val="24"/>
          <w:szCs w:val="24"/>
        </w:rPr>
        <w:t xml:space="preserve">. </w:t>
      </w:r>
      <w:r w:rsidR="00443E3D">
        <w:rPr>
          <w:rFonts w:ascii="Arial" w:hAnsi="Arial"/>
          <w:sz w:val="24"/>
          <w:szCs w:val="24"/>
        </w:rPr>
        <w:t>________________</w:t>
      </w:r>
      <w:r w:rsidRPr="0091294A">
        <w:rPr>
          <w:rFonts w:ascii="Arial" w:hAnsi="Arial"/>
          <w:sz w:val="24"/>
          <w:szCs w:val="24"/>
        </w:rPr>
        <w:t>, portador</w:t>
      </w:r>
      <w:r w:rsidR="00443E3D">
        <w:rPr>
          <w:rFonts w:ascii="Arial" w:hAnsi="Arial"/>
          <w:sz w:val="24"/>
          <w:szCs w:val="24"/>
        </w:rPr>
        <w:t>(a)</w:t>
      </w:r>
      <w:r w:rsidRPr="0091294A">
        <w:rPr>
          <w:rFonts w:ascii="Arial" w:hAnsi="Arial"/>
          <w:sz w:val="24"/>
          <w:szCs w:val="24"/>
        </w:rPr>
        <w:t xml:space="preserve"> do RG. nº </w:t>
      </w:r>
      <w:r w:rsidR="00443E3D">
        <w:rPr>
          <w:rFonts w:ascii="Arial" w:hAnsi="Arial"/>
          <w:sz w:val="24"/>
          <w:szCs w:val="24"/>
        </w:rPr>
        <w:t>__________</w:t>
      </w:r>
      <w:r w:rsidRPr="0091294A">
        <w:rPr>
          <w:rFonts w:ascii="Arial" w:hAnsi="Arial"/>
          <w:sz w:val="24"/>
          <w:szCs w:val="24"/>
        </w:rPr>
        <w:t xml:space="preserve">, inscrito no CPF. sob nº </w:t>
      </w:r>
      <w:r w:rsidR="00443E3D">
        <w:rPr>
          <w:rFonts w:ascii="Arial" w:hAnsi="Arial"/>
          <w:sz w:val="24"/>
          <w:szCs w:val="24"/>
        </w:rPr>
        <w:t>___________</w:t>
      </w:r>
      <w:r w:rsidRPr="0091294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91294A">
        <w:rPr>
          <w:rFonts w:ascii="Arial" w:hAnsi="Arial"/>
          <w:sz w:val="24"/>
          <w:szCs w:val="24"/>
        </w:rPr>
        <w:t xml:space="preserve">residente </w:t>
      </w:r>
      <w:r>
        <w:rPr>
          <w:rFonts w:ascii="Arial" w:hAnsi="Arial"/>
          <w:sz w:val="24"/>
          <w:szCs w:val="24"/>
        </w:rPr>
        <w:t>na</w:t>
      </w:r>
      <w:r w:rsidRPr="0091294A">
        <w:rPr>
          <w:rFonts w:ascii="Arial" w:hAnsi="Arial"/>
          <w:sz w:val="24"/>
          <w:szCs w:val="24"/>
        </w:rPr>
        <w:t xml:space="preserve"> </w:t>
      </w:r>
      <w:r w:rsidR="00443E3D">
        <w:rPr>
          <w:rFonts w:ascii="Arial" w:hAnsi="Arial"/>
          <w:sz w:val="24"/>
          <w:szCs w:val="24"/>
        </w:rPr>
        <w:t>Rua/</w:t>
      </w:r>
      <w:r>
        <w:rPr>
          <w:rFonts w:ascii="Arial" w:hAnsi="Arial"/>
          <w:sz w:val="24"/>
          <w:szCs w:val="24"/>
        </w:rPr>
        <w:t xml:space="preserve">Av. </w:t>
      </w:r>
      <w:r w:rsidR="00443E3D">
        <w:rPr>
          <w:rFonts w:ascii="Arial" w:hAnsi="Arial"/>
          <w:sz w:val="24"/>
          <w:szCs w:val="24"/>
        </w:rPr>
        <w:t>_______________</w:t>
      </w:r>
      <w:r w:rsidR="002C32A6">
        <w:rPr>
          <w:rFonts w:ascii="Arial" w:hAnsi="Arial"/>
          <w:sz w:val="24"/>
          <w:szCs w:val="24"/>
        </w:rPr>
        <w:t xml:space="preserve"> n</w:t>
      </w:r>
      <w:r w:rsidRPr="0091294A">
        <w:rPr>
          <w:rFonts w:ascii="Arial" w:hAnsi="Arial"/>
          <w:sz w:val="24"/>
          <w:szCs w:val="24"/>
        </w:rPr>
        <w:t>º</w:t>
      </w:r>
      <w:r>
        <w:rPr>
          <w:rFonts w:ascii="Arial" w:hAnsi="Arial"/>
          <w:sz w:val="24"/>
          <w:szCs w:val="24"/>
        </w:rPr>
        <w:t xml:space="preserve"> </w:t>
      </w:r>
      <w:r w:rsidR="00443E3D">
        <w:rPr>
          <w:rFonts w:ascii="Arial" w:hAnsi="Arial"/>
          <w:sz w:val="24"/>
          <w:szCs w:val="24"/>
        </w:rPr>
        <w:t>______</w:t>
      </w:r>
      <w:r w:rsidRPr="0091294A">
        <w:rPr>
          <w:rFonts w:ascii="Arial" w:hAnsi="Arial"/>
          <w:sz w:val="24"/>
          <w:szCs w:val="24"/>
        </w:rPr>
        <w:t xml:space="preserve">, </w:t>
      </w:r>
      <w:r w:rsidR="00443E3D">
        <w:rPr>
          <w:rFonts w:ascii="Arial" w:hAnsi="Arial"/>
          <w:sz w:val="24"/>
          <w:szCs w:val="24"/>
        </w:rPr>
        <w:t>Bairro _________</w:t>
      </w:r>
      <w:r>
        <w:rPr>
          <w:rFonts w:ascii="Arial" w:hAnsi="Arial"/>
          <w:sz w:val="24"/>
          <w:szCs w:val="24"/>
        </w:rPr>
        <w:t xml:space="preserve">, na cidade de </w:t>
      </w:r>
      <w:r w:rsidR="00443E3D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, estado de </w:t>
      </w:r>
      <w:r w:rsidR="00443E3D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, </w:t>
      </w:r>
      <w:r w:rsidRPr="00DC4509">
        <w:rPr>
          <w:rFonts w:ascii="Arial" w:hAnsi="Arial"/>
          <w:sz w:val="24"/>
          <w:szCs w:val="24"/>
        </w:rPr>
        <w:t xml:space="preserve">doravante denominada simplesmente </w:t>
      </w:r>
      <w:r w:rsidRPr="00415461">
        <w:rPr>
          <w:rFonts w:ascii="Arial" w:hAnsi="Arial"/>
          <w:b/>
          <w:sz w:val="24"/>
          <w:szCs w:val="24"/>
        </w:rPr>
        <w:t>CONTRATADA</w:t>
      </w:r>
      <w:r w:rsidRPr="00DC4509">
        <w:rPr>
          <w:rFonts w:ascii="Arial" w:hAnsi="Arial"/>
          <w:sz w:val="24"/>
          <w:szCs w:val="24"/>
        </w:rPr>
        <w:t>, tendo em vista o resultado da licitação modalidade Pregão Presencial nº 0</w:t>
      </w:r>
      <w:r w:rsidR="00443E3D">
        <w:rPr>
          <w:rFonts w:ascii="Arial" w:hAnsi="Arial"/>
          <w:sz w:val="24"/>
          <w:szCs w:val="24"/>
        </w:rPr>
        <w:t>14</w:t>
      </w:r>
      <w:r w:rsidRPr="00DC4509">
        <w:rPr>
          <w:rFonts w:ascii="Arial" w:hAnsi="Arial"/>
          <w:sz w:val="24"/>
          <w:szCs w:val="24"/>
        </w:rPr>
        <w:t>/20</w:t>
      </w:r>
      <w:r w:rsidR="00322B13">
        <w:rPr>
          <w:rFonts w:ascii="Arial" w:hAnsi="Arial"/>
          <w:sz w:val="24"/>
          <w:szCs w:val="24"/>
        </w:rPr>
        <w:t>2</w:t>
      </w:r>
      <w:r w:rsidR="00443E3D">
        <w:rPr>
          <w:rFonts w:ascii="Arial" w:hAnsi="Arial"/>
          <w:sz w:val="24"/>
          <w:szCs w:val="24"/>
        </w:rPr>
        <w:t>3</w:t>
      </w:r>
      <w:r w:rsidRPr="00DC4509">
        <w:rPr>
          <w:rFonts w:ascii="Arial" w:hAnsi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PRIMEIRA:- DO OBJETO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322B13" w:rsidRDefault="00F43B2E" w:rsidP="00322B13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sz w:val="24"/>
          <w:szCs w:val="24"/>
        </w:rPr>
      </w:pPr>
      <w:r w:rsidRPr="00415461">
        <w:rPr>
          <w:rFonts w:ascii="Arial" w:hAnsi="Arial"/>
          <w:b/>
          <w:sz w:val="24"/>
          <w:szCs w:val="24"/>
        </w:rPr>
        <w:t xml:space="preserve">Constitui objeto deste instrumento </w:t>
      </w:r>
      <w:r>
        <w:rPr>
          <w:rFonts w:ascii="Arial" w:hAnsi="Arial"/>
          <w:b/>
          <w:sz w:val="24"/>
          <w:szCs w:val="24"/>
        </w:rPr>
        <w:t xml:space="preserve">a </w:t>
      </w:r>
      <w:r w:rsidR="002F36CD">
        <w:rPr>
          <w:rFonts w:ascii="Arial" w:hAnsi="Arial"/>
          <w:b/>
          <w:sz w:val="24"/>
          <w:szCs w:val="24"/>
        </w:rPr>
        <w:t xml:space="preserve">prestação de </w:t>
      </w:r>
      <w:r w:rsidR="00322B13">
        <w:rPr>
          <w:rFonts w:ascii="Arial" w:eastAsia="Times New Roman" w:hAnsi="Arial"/>
          <w:b/>
          <w:sz w:val="24"/>
          <w:szCs w:val="24"/>
        </w:rPr>
        <w:t xml:space="preserve">serviços </w:t>
      </w:r>
      <w:r w:rsidR="00443E3D">
        <w:rPr>
          <w:rFonts w:ascii="Arial" w:eastAsia="Arial" w:hAnsi="Arial"/>
          <w:b/>
          <w:sz w:val="24"/>
          <w:szCs w:val="24"/>
        </w:rPr>
        <w:t>de segurança, bombeiro civil, locação de palco, sistema de som, gerador de energia e banheiros químicos,</w:t>
      </w:r>
      <w:r w:rsidR="00322B13">
        <w:rPr>
          <w:rFonts w:ascii="Arial" w:eastAsia="Times New Roman" w:hAnsi="Arial"/>
          <w:b/>
          <w:sz w:val="24"/>
          <w:szCs w:val="24"/>
        </w:rPr>
        <w:t xml:space="preserve"> para realização de evento carnavalesco nos dias 1</w:t>
      </w:r>
      <w:r w:rsidR="005C2C45">
        <w:rPr>
          <w:rFonts w:ascii="Arial" w:eastAsia="Times New Roman" w:hAnsi="Arial"/>
          <w:b/>
          <w:sz w:val="24"/>
          <w:szCs w:val="24"/>
        </w:rPr>
        <w:t xml:space="preserve">8, 19 </w:t>
      </w:r>
      <w:r w:rsidR="00322B13">
        <w:rPr>
          <w:rFonts w:ascii="Arial" w:eastAsia="Times New Roman" w:hAnsi="Arial"/>
          <w:b/>
          <w:sz w:val="24"/>
          <w:szCs w:val="24"/>
        </w:rPr>
        <w:t xml:space="preserve">e </w:t>
      </w:r>
      <w:r w:rsidR="005C2C45">
        <w:rPr>
          <w:rFonts w:ascii="Arial" w:eastAsia="Times New Roman" w:hAnsi="Arial"/>
          <w:b/>
          <w:sz w:val="24"/>
          <w:szCs w:val="24"/>
        </w:rPr>
        <w:t>20</w:t>
      </w:r>
      <w:r w:rsidR="00322B13">
        <w:rPr>
          <w:rFonts w:ascii="Arial" w:eastAsia="Times New Roman" w:hAnsi="Arial"/>
          <w:b/>
          <w:sz w:val="24"/>
          <w:szCs w:val="24"/>
        </w:rPr>
        <w:t xml:space="preserve"> de fevereiro</w:t>
      </w:r>
      <w:r w:rsidR="005C2C45">
        <w:rPr>
          <w:rFonts w:ascii="Arial" w:eastAsia="Times New Roman" w:hAnsi="Arial"/>
          <w:b/>
          <w:sz w:val="24"/>
          <w:szCs w:val="24"/>
        </w:rPr>
        <w:t xml:space="preserve"> de 2023</w:t>
      </w:r>
      <w:r w:rsidR="00322B13">
        <w:rPr>
          <w:rFonts w:ascii="Arial" w:eastAsia="Times New Roman" w:hAnsi="Arial"/>
          <w:b/>
          <w:sz w:val="24"/>
          <w:szCs w:val="24"/>
        </w:rPr>
        <w:t>, na Praça da Matriz</w:t>
      </w:r>
      <w:r w:rsidR="00322B13">
        <w:rPr>
          <w:rFonts w:ascii="Arial" w:hAnsi="Arial"/>
          <w:b/>
          <w:sz w:val="24"/>
          <w:szCs w:val="24"/>
        </w:rPr>
        <w:t>,</w:t>
      </w:r>
      <w:r w:rsidR="00322B13" w:rsidRPr="0006378F">
        <w:rPr>
          <w:rFonts w:ascii="Arial" w:eastAsia="Times New Roman" w:hAnsi="Arial"/>
          <w:b/>
          <w:sz w:val="24"/>
          <w:szCs w:val="24"/>
        </w:rPr>
        <w:t xml:space="preserve"> conforme esp</w:t>
      </w:r>
      <w:r w:rsidR="00322B13">
        <w:rPr>
          <w:rFonts w:ascii="Arial" w:eastAsia="Times New Roman" w:hAnsi="Arial"/>
          <w:b/>
          <w:sz w:val="24"/>
          <w:szCs w:val="24"/>
        </w:rPr>
        <w:t>ecificações constantes do Termo de Referência anexo ao edital.</w:t>
      </w:r>
    </w:p>
    <w:p w:rsidR="002F36CD" w:rsidRDefault="002F36CD" w:rsidP="00322B13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sz w:val="24"/>
          <w:szCs w:val="24"/>
        </w:rPr>
      </w:pPr>
    </w:p>
    <w:tbl>
      <w:tblPr>
        <w:tblStyle w:val="Tabelacomgrade"/>
        <w:tblW w:w="8671" w:type="dxa"/>
        <w:tblLayout w:type="fixed"/>
        <w:tblLook w:val="04A0" w:firstRow="1" w:lastRow="0" w:firstColumn="1" w:lastColumn="0" w:noHBand="0" w:noVBand="1"/>
      </w:tblPr>
      <w:tblGrid>
        <w:gridCol w:w="846"/>
        <w:gridCol w:w="5274"/>
        <w:gridCol w:w="1275"/>
        <w:gridCol w:w="1276"/>
      </w:tblGrid>
      <w:tr w:rsidR="002F7007" w:rsidRPr="009B5673" w:rsidTr="002F7007">
        <w:tc>
          <w:tcPr>
            <w:tcW w:w="846" w:type="dxa"/>
          </w:tcPr>
          <w:p w:rsidR="002F7007" w:rsidRPr="002F36CD" w:rsidRDefault="002F7007" w:rsidP="00176FA5">
            <w:pPr>
              <w:pStyle w:val="TableParagraph"/>
              <w:spacing w:before="5"/>
              <w:ind w:left="0"/>
              <w:jc w:val="left"/>
              <w:rPr>
                <w:b/>
                <w:lang w:val="pt-BR"/>
              </w:rPr>
            </w:pPr>
          </w:p>
          <w:p w:rsidR="002F7007" w:rsidRPr="002F36CD" w:rsidRDefault="002F7007" w:rsidP="00176FA5">
            <w:pPr>
              <w:pStyle w:val="TableParagraph"/>
              <w:jc w:val="left"/>
              <w:rPr>
                <w:b/>
                <w:lang w:val="pt-BR"/>
              </w:rPr>
            </w:pPr>
            <w:r w:rsidRPr="002F36CD">
              <w:rPr>
                <w:b/>
                <w:lang w:val="pt-BR"/>
              </w:rPr>
              <w:t>ITEM</w:t>
            </w:r>
          </w:p>
        </w:tc>
        <w:tc>
          <w:tcPr>
            <w:tcW w:w="5274" w:type="dxa"/>
          </w:tcPr>
          <w:p w:rsidR="002F7007" w:rsidRPr="002F36CD" w:rsidRDefault="002F7007" w:rsidP="00176FA5">
            <w:pPr>
              <w:pStyle w:val="TableParagraph"/>
              <w:spacing w:before="5"/>
              <w:ind w:left="0"/>
              <w:jc w:val="left"/>
              <w:rPr>
                <w:b/>
                <w:lang w:val="pt-BR"/>
              </w:rPr>
            </w:pPr>
          </w:p>
          <w:p w:rsidR="002F7007" w:rsidRPr="002F36CD" w:rsidRDefault="002F7007" w:rsidP="00176FA5">
            <w:pPr>
              <w:pStyle w:val="TableParagraph"/>
              <w:ind w:left="1496" w:right="1496"/>
              <w:jc w:val="center"/>
              <w:rPr>
                <w:b/>
                <w:lang w:val="pt-BR"/>
              </w:rPr>
            </w:pPr>
            <w:r w:rsidRPr="002F36CD">
              <w:rPr>
                <w:b/>
                <w:lang w:val="pt-BR"/>
              </w:rPr>
              <w:t>DESCRIÇÃO</w:t>
            </w:r>
          </w:p>
        </w:tc>
        <w:tc>
          <w:tcPr>
            <w:tcW w:w="1275" w:type="dxa"/>
          </w:tcPr>
          <w:p w:rsidR="002F7007" w:rsidRPr="002F36CD" w:rsidRDefault="002F7007" w:rsidP="00176FA5">
            <w:pPr>
              <w:pStyle w:val="TableParagraph"/>
              <w:tabs>
                <w:tab w:val="left" w:pos="1026"/>
              </w:tabs>
              <w:ind w:left="-108" w:right="-132" w:firstLine="11"/>
              <w:jc w:val="left"/>
              <w:rPr>
                <w:b/>
                <w:lang w:val="pt-BR"/>
              </w:rPr>
            </w:pPr>
            <w:r w:rsidRPr="002F36CD">
              <w:rPr>
                <w:b/>
                <w:lang w:val="pt-BR"/>
              </w:rPr>
              <w:t>VALOR UNITÁRIO</w:t>
            </w:r>
          </w:p>
        </w:tc>
        <w:tc>
          <w:tcPr>
            <w:tcW w:w="1276" w:type="dxa"/>
          </w:tcPr>
          <w:p w:rsidR="002F7007" w:rsidRPr="002F36CD" w:rsidRDefault="002F7007" w:rsidP="00176FA5">
            <w:pPr>
              <w:pStyle w:val="TableParagraph"/>
              <w:ind w:left="-84"/>
              <w:jc w:val="left"/>
              <w:rPr>
                <w:b/>
                <w:lang w:val="pt-BR"/>
              </w:rPr>
            </w:pPr>
            <w:r w:rsidRPr="002F36CD">
              <w:rPr>
                <w:b/>
                <w:lang w:val="pt-BR"/>
              </w:rPr>
              <w:t>VALOR TOTAL</w:t>
            </w:r>
          </w:p>
        </w:tc>
      </w:tr>
    </w:tbl>
    <w:p w:rsidR="002F36CD" w:rsidRPr="002F36CD" w:rsidRDefault="002F36CD" w:rsidP="00322B13">
      <w:pPr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24"/>
        </w:rPr>
      </w:pPr>
    </w:p>
    <w:p w:rsidR="00F43B2E" w:rsidRPr="00415461" w:rsidRDefault="00F43B2E" w:rsidP="00F43B2E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CLÁUSULA SEGU</w:t>
      </w:r>
      <w:r>
        <w:rPr>
          <w:rFonts w:ascii="Arial" w:hAnsi="Arial"/>
          <w:b/>
          <w:sz w:val="24"/>
          <w:szCs w:val="24"/>
        </w:rPr>
        <w:t>NDA:- DO PREÇO, DAS CONDIÇÕES PAGAMENTO</w:t>
      </w:r>
      <w:r w:rsidRPr="0091294A">
        <w:rPr>
          <w:rFonts w:ascii="Arial" w:hAnsi="Arial"/>
          <w:b/>
          <w:sz w:val="24"/>
          <w:szCs w:val="24"/>
        </w:rPr>
        <w:t xml:space="preserve">. </w:t>
      </w: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Pr="004D17F6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2.1.-</w:t>
      </w:r>
      <w:r w:rsidRPr="0091294A">
        <w:rPr>
          <w:rFonts w:ascii="Arial" w:hAnsi="Arial"/>
          <w:sz w:val="24"/>
          <w:szCs w:val="24"/>
        </w:rPr>
        <w:t xml:space="preserve"> A </w:t>
      </w:r>
      <w:r w:rsidRPr="0091294A">
        <w:rPr>
          <w:rFonts w:ascii="Arial" w:hAnsi="Arial"/>
          <w:b/>
          <w:sz w:val="24"/>
          <w:szCs w:val="24"/>
        </w:rPr>
        <w:t>CONTRATANTE</w:t>
      </w:r>
      <w:r w:rsidRPr="0091294A">
        <w:rPr>
          <w:rFonts w:ascii="Arial" w:hAnsi="Arial"/>
          <w:sz w:val="24"/>
          <w:szCs w:val="24"/>
        </w:rPr>
        <w:t xml:space="preserve"> pagará à </w:t>
      </w:r>
      <w:r w:rsidRPr="0091294A">
        <w:rPr>
          <w:rFonts w:ascii="Arial" w:hAnsi="Arial"/>
          <w:b/>
          <w:sz w:val="24"/>
          <w:szCs w:val="24"/>
        </w:rPr>
        <w:t>CONTRATADA</w:t>
      </w:r>
      <w:r w:rsidRPr="0091294A">
        <w:rPr>
          <w:rFonts w:ascii="Arial" w:hAnsi="Arial"/>
          <w:sz w:val="24"/>
          <w:szCs w:val="24"/>
        </w:rPr>
        <w:t xml:space="preserve">, pela prestação dos serviços descritos na cláusula primeira deste contrato, o valor </w:t>
      </w:r>
      <w:r w:rsidR="002F7007">
        <w:rPr>
          <w:rFonts w:ascii="Arial" w:hAnsi="Arial"/>
          <w:sz w:val="24"/>
          <w:szCs w:val="24"/>
        </w:rPr>
        <w:t xml:space="preserve">total </w:t>
      </w:r>
      <w:r>
        <w:rPr>
          <w:rFonts w:ascii="Arial" w:hAnsi="Arial"/>
          <w:sz w:val="24"/>
          <w:szCs w:val="24"/>
        </w:rPr>
        <w:t xml:space="preserve">de </w:t>
      </w:r>
      <w:r w:rsidRPr="002F7007">
        <w:rPr>
          <w:rFonts w:ascii="Arial" w:hAnsi="Arial"/>
          <w:b/>
          <w:sz w:val="24"/>
          <w:szCs w:val="24"/>
        </w:rPr>
        <w:t xml:space="preserve">R$ </w:t>
      </w:r>
      <w:r w:rsidR="005C2C45">
        <w:rPr>
          <w:rFonts w:ascii="Arial" w:hAnsi="Arial"/>
          <w:b/>
          <w:sz w:val="24"/>
          <w:szCs w:val="24"/>
        </w:rPr>
        <w:t>________</w:t>
      </w:r>
      <w:r>
        <w:rPr>
          <w:rFonts w:ascii="Arial" w:hAnsi="Arial"/>
          <w:sz w:val="24"/>
          <w:szCs w:val="24"/>
        </w:rPr>
        <w:t xml:space="preserve"> </w:t>
      </w:r>
      <w:r w:rsidR="005C2C45">
        <w:rPr>
          <w:rFonts w:ascii="Arial" w:hAnsi="Arial"/>
          <w:sz w:val="24"/>
          <w:szCs w:val="24"/>
        </w:rPr>
        <w:t>(________________</w:t>
      </w:r>
      <w:r>
        <w:rPr>
          <w:rFonts w:ascii="Arial" w:hAnsi="Arial"/>
          <w:sz w:val="24"/>
          <w:szCs w:val="24"/>
        </w:rPr>
        <w:t>)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2.2</w:t>
      </w:r>
      <w:r w:rsidRPr="0091294A">
        <w:rPr>
          <w:rFonts w:ascii="Arial" w:hAnsi="Arial"/>
          <w:b/>
          <w:sz w:val="24"/>
          <w:szCs w:val="24"/>
        </w:rPr>
        <w:t>.-</w:t>
      </w:r>
      <w:r w:rsidRPr="0091294A">
        <w:rPr>
          <w:rFonts w:ascii="Arial" w:hAnsi="Arial"/>
          <w:sz w:val="24"/>
          <w:szCs w:val="24"/>
        </w:rPr>
        <w:t xml:space="preserve"> A </w:t>
      </w:r>
      <w:r w:rsidRPr="0091294A">
        <w:rPr>
          <w:rFonts w:ascii="Arial" w:hAnsi="Arial"/>
          <w:b/>
          <w:sz w:val="24"/>
          <w:szCs w:val="24"/>
        </w:rPr>
        <w:t>CONTRATADA</w:t>
      </w:r>
      <w:r w:rsidRPr="0091294A">
        <w:rPr>
          <w:rFonts w:ascii="Arial" w:hAnsi="Arial"/>
          <w:sz w:val="24"/>
          <w:szCs w:val="24"/>
        </w:rPr>
        <w:t xml:space="preserve"> deverá fornecer a nota fisca</w:t>
      </w:r>
      <w:r>
        <w:rPr>
          <w:rFonts w:ascii="Arial" w:hAnsi="Arial"/>
          <w:sz w:val="24"/>
          <w:szCs w:val="24"/>
        </w:rPr>
        <w:t>l</w:t>
      </w:r>
      <w:r w:rsidRPr="0091294A">
        <w:rPr>
          <w:rFonts w:ascii="Arial" w:hAnsi="Arial"/>
          <w:sz w:val="24"/>
          <w:szCs w:val="24"/>
        </w:rPr>
        <w:t xml:space="preserve"> correspondente ao valor dos serviços prestados </w:t>
      </w:r>
      <w:r>
        <w:rPr>
          <w:rFonts w:ascii="Arial" w:hAnsi="Arial"/>
          <w:sz w:val="24"/>
          <w:szCs w:val="24"/>
        </w:rPr>
        <w:t>após a execução dos serviços,</w:t>
      </w:r>
      <w:r w:rsidRPr="0091294A">
        <w:rPr>
          <w:rFonts w:ascii="Arial" w:hAnsi="Arial"/>
          <w:sz w:val="24"/>
          <w:szCs w:val="24"/>
        </w:rPr>
        <w:t xml:space="preserve"> que deverão ser quitadas em até 30 (trinta) dias, contado da data da entrega das mesmas;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2.</w:t>
      </w:r>
      <w:r>
        <w:rPr>
          <w:rFonts w:ascii="Arial" w:hAnsi="Arial"/>
          <w:b/>
          <w:sz w:val="24"/>
          <w:szCs w:val="24"/>
        </w:rPr>
        <w:t>3</w:t>
      </w:r>
      <w:r w:rsidRPr="0091294A">
        <w:rPr>
          <w:rFonts w:ascii="Arial" w:hAnsi="Arial"/>
          <w:b/>
          <w:sz w:val="24"/>
          <w:szCs w:val="24"/>
        </w:rPr>
        <w:t>.-</w:t>
      </w:r>
      <w:r w:rsidRPr="0091294A">
        <w:rPr>
          <w:rFonts w:ascii="Arial" w:hAnsi="Arial"/>
          <w:sz w:val="24"/>
          <w:szCs w:val="24"/>
        </w:rPr>
        <w:t xml:space="preserve"> O </w:t>
      </w:r>
      <w:r>
        <w:rPr>
          <w:rFonts w:ascii="Arial" w:hAnsi="Arial"/>
          <w:sz w:val="24"/>
          <w:szCs w:val="24"/>
        </w:rPr>
        <w:t>valor dos serviços contratados será fixo e irreajustável, salvo hipótese de manutenção do equilíbrio econômico financeiro, desde que devidamente justificado e aprovado pela administração.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TERCEIRA:- DO PRAZO DE VIGÊNCIA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3.1.- </w:t>
      </w:r>
      <w:r w:rsidRPr="0091294A">
        <w:rPr>
          <w:rFonts w:ascii="Arial" w:hAnsi="Arial"/>
          <w:sz w:val="24"/>
          <w:szCs w:val="24"/>
        </w:rPr>
        <w:t xml:space="preserve">O prazo de vigência do contrato é de </w:t>
      </w:r>
      <w:r w:rsidR="002F7007">
        <w:rPr>
          <w:rFonts w:ascii="Arial" w:hAnsi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0 (</w:t>
      </w:r>
      <w:r w:rsidR="002F7007">
        <w:rPr>
          <w:rFonts w:ascii="Arial" w:hAnsi="Arial"/>
          <w:b/>
          <w:sz w:val="24"/>
          <w:szCs w:val="24"/>
        </w:rPr>
        <w:t>sessenta</w:t>
      </w:r>
      <w:r>
        <w:rPr>
          <w:rFonts w:ascii="Arial" w:hAnsi="Arial"/>
          <w:b/>
          <w:sz w:val="24"/>
          <w:szCs w:val="24"/>
        </w:rPr>
        <w:t>) dias</w:t>
      </w:r>
      <w:r w:rsidRPr="0091294A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com início em </w:t>
      </w:r>
      <w:r w:rsidR="005C2C45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e término em </w:t>
      </w:r>
      <w:r w:rsidR="005C2C45">
        <w:rPr>
          <w:rFonts w:ascii="Arial" w:hAnsi="Arial"/>
          <w:sz w:val="24"/>
          <w:szCs w:val="24"/>
        </w:rPr>
        <w:t>_____________</w:t>
      </w:r>
      <w:r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QUARTA:- DOS RECURSOS FINANCEIROS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4.1.-</w:t>
      </w:r>
      <w:r w:rsidRPr="0091294A">
        <w:rPr>
          <w:rFonts w:ascii="Arial" w:hAnsi="Arial"/>
          <w:sz w:val="24"/>
          <w:szCs w:val="24"/>
        </w:rPr>
        <w:t>As despesas decorrentes deste contrato correrão por conta de dotações próprias do orçamento vigente nas seguintes dotações:</w:t>
      </w:r>
    </w:p>
    <w:p w:rsidR="00F43B2E" w:rsidRPr="00130679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130679">
        <w:rPr>
          <w:rFonts w:ascii="Arial" w:hAnsi="Arial"/>
          <w:b/>
          <w:sz w:val="24"/>
          <w:szCs w:val="24"/>
        </w:rPr>
        <w:t xml:space="preserve">Unidade Orçamentária: </w:t>
      </w:r>
    </w:p>
    <w:p w:rsidR="00F43B2E" w:rsidRPr="00130679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130679">
        <w:rPr>
          <w:rFonts w:ascii="Arial" w:hAnsi="Arial"/>
          <w:b/>
          <w:sz w:val="24"/>
          <w:szCs w:val="24"/>
        </w:rPr>
        <w:t>0</w:t>
      </w:r>
      <w:r w:rsidR="005C2C45">
        <w:rPr>
          <w:rFonts w:ascii="Arial" w:hAnsi="Arial"/>
          <w:b/>
          <w:sz w:val="24"/>
          <w:szCs w:val="24"/>
        </w:rPr>
        <w:t>2</w:t>
      </w:r>
      <w:r w:rsidRPr="00130679">
        <w:rPr>
          <w:rFonts w:ascii="Arial" w:hAnsi="Arial"/>
          <w:b/>
          <w:sz w:val="24"/>
          <w:szCs w:val="24"/>
        </w:rPr>
        <w:t>.</w:t>
      </w:r>
      <w:r w:rsidR="005C2C45">
        <w:rPr>
          <w:rFonts w:ascii="Arial" w:hAnsi="Arial"/>
          <w:b/>
          <w:sz w:val="24"/>
          <w:szCs w:val="24"/>
        </w:rPr>
        <w:t>17</w:t>
      </w:r>
      <w:r w:rsidRPr="00130679">
        <w:rPr>
          <w:rFonts w:ascii="Arial" w:hAnsi="Arial"/>
          <w:b/>
          <w:sz w:val="24"/>
          <w:szCs w:val="24"/>
        </w:rPr>
        <w:t xml:space="preserve"> – </w:t>
      </w:r>
      <w:r w:rsidR="005C2C45">
        <w:rPr>
          <w:rFonts w:ascii="Arial" w:hAnsi="Arial"/>
          <w:b/>
          <w:sz w:val="24"/>
          <w:szCs w:val="24"/>
        </w:rPr>
        <w:t>Esporte e Lazer</w:t>
      </w:r>
    </w:p>
    <w:p w:rsidR="00F43B2E" w:rsidRPr="00130679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130679">
        <w:rPr>
          <w:rFonts w:ascii="Arial" w:hAnsi="Arial"/>
          <w:b/>
          <w:sz w:val="24"/>
          <w:szCs w:val="24"/>
        </w:rPr>
        <w:t xml:space="preserve">Elemento econômico: </w:t>
      </w:r>
    </w:p>
    <w:p w:rsidR="00F43B2E" w:rsidRPr="00130679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130679">
        <w:rPr>
          <w:rFonts w:ascii="Arial" w:hAnsi="Arial"/>
          <w:b/>
          <w:sz w:val="24"/>
          <w:szCs w:val="24"/>
        </w:rPr>
        <w:t>3.3.90.39.00 – Serviços de Terceiros – Pessoa Jurídica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QUINTA:- DAS SANÇÕES PARA O CASO DE INADIMPLEMENTO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 xml:space="preserve">Em caso de inadimplemento, a </w:t>
      </w:r>
      <w:r w:rsidRPr="0091294A">
        <w:rPr>
          <w:rFonts w:ascii="Arial" w:hAnsi="Arial"/>
          <w:b/>
          <w:sz w:val="24"/>
          <w:szCs w:val="24"/>
        </w:rPr>
        <w:t>CONTRATADA</w:t>
      </w:r>
      <w:r w:rsidRPr="0091294A">
        <w:rPr>
          <w:rFonts w:ascii="Arial" w:hAnsi="Arial"/>
          <w:sz w:val="24"/>
          <w:szCs w:val="24"/>
        </w:rPr>
        <w:t xml:space="preserve"> estará sujeita às seguintes penalidades: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5.1.-</w:t>
      </w:r>
      <w:r w:rsidRPr="0091294A">
        <w:rPr>
          <w:rFonts w:ascii="Arial" w:hAnsi="Arial"/>
          <w:sz w:val="24"/>
          <w:szCs w:val="24"/>
        </w:rPr>
        <w:t xml:space="preserve"> Advertência, por escrito, sempre que verificadas pequenas irregularidades para as quais haja concorrido;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5.2.- </w:t>
      </w:r>
      <w:r w:rsidRPr="0091294A">
        <w:rPr>
          <w:rFonts w:ascii="Arial" w:hAnsi="Arial"/>
          <w:sz w:val="24"/>
          <w:szCs w:val="24"/>
        </w:rPr>
        <w:t xml:space="preserve">Multa por dia de atraso no início e andamento dos serviços no valor de </w:t>
      </w:r>
      <w:r w:rsidRPr="0091294A">
        <w:rPr>
          <w:rFonts w:ascii="Arial" w:hAnsi="Arial"/>
          <w:b/>
          <w:sz w:val="24"/>
          <w:szCs w:val="24"/>
        </w:rPr>
        <w:t>0,2% (dois décimos por cento)</w:t>
      </w:r>
      <w:r w:rsidRPr="0091294A">
        <w:rPr>
          <w:rFonts w:ascii="Arial" w:hAnsi="Arial"/>
          <w:sz w:val="24"/>
          <w:szCs w:val="24"/>
        </w:rPr>
        <w:t xml:space="preserve"> sobre o valor total dos serviços;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5.3.- </w:t>
      </w:r>
      <w:r w:rsidRPr="0091294A">
        <w:rPr>
          <w:rFonts w:ascii="Arial" w:hAnsi="Arial"/>
          <w:sz w:val="24"/>
          <w:szCs w:val="24"/>
        </w:rPr>
        <w:t xml:space="preserve">Multa por dia que exceder o prazo contratual para conclusão dos serviços no valor de </w:t>
      </w:r>
      <w:r w:rsidRPr="0091294A">
        <w:rPr>
          <w:rFonts w:ascii="Arial" w:hAnsi="Arial"/>
          <w:b/>
          <w:sz w:val="24"/>
          <w:szCs w:val="24"/>
        </w:rPr>
        <w:t>0,2% (dois décimos por cento)</w:t>
      </w:r>
      <w:r w:rsidRPr="0091294A">
        <w:rPr>
          <w:rFonts w:ascii="Arial" w:hAnsi="Arial"/>
          <w:sz w:val="24"/>
          <w:szCs w:val="24"/>
        </w:rPr>
        <w:t xml:space="preserve"> sobre o valor total dos serviços;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5.4.-</w:t>
      </w:r>
      <w:r w:rsidRPr="0091294A">
        <w:rPr>
          <w:rFonts w:ascii="Arial" w:hAnsi="Arial"/>
          <w:sz w:val="24"/>
          <w:szCs w:val="24"/>
        </w:rPr>
        <w:t xml:space="preserve"> Multa no valor de </w:t>
      </w:r>
      <w:r w:rsidRPr="0091294A">
        <w:rPr>
          <w:rFonts w:ascii="Arial" w:hAnsi="Arial"/>
          <w:b/>
          <w:sz w:val="24"/>
          <w:szCs w:val="24"/>
        </w:rPr>
        <w:t>10% (dez por cento)</w:t>
      </w:r>
      <w:r w:rsidRPr="0091294A">
        <w:rPr>
          <w:rFonts w:ascii="Arial" w:hAnsi="Arial"/>
          <w:sz w:val="24"/>
          <w:szCs w:val="24"/>
        </w:rPr>
        <w:t xml:space="preserve"> do saldo dos serviços a serem prestados, quando der causa a rescisão do contrato por inexecução total ou parcial;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5.5.-</w:t>
      </w:r>
      <w:r w:rsidRPr="0091294A">
        <w:rPr>
          <w:rFonts w:ascii="Arial" w:hAnsi="Arial"/>
          <w:sz w:val="24"/>
          <w:szCs w:val="24"/>
        </w:rPr>
        <w:t xml:space="preserve"> Na hipótese de aplicação de multas, é assegurado ao Município o direito de optar pela dedução do respectivo valor sobre qualquer pagamento a ser efetuado à empresa contratada;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lastRenderedPageBreak/>
        <w:t>5.6.-</w:t>
      </w:r>
      <w:r w:rsidRPr="0091294A">
        <w:rPr>
          <w:rFonts w:ascii="Arial" w:hAnsi="Arial"/>
          <w:sz w:val="24"/>
          <w:szCs w:val="24"/>
        </w:rPr>
        <w:t xml:space="preserve"> Suspensão do direito de participar de licitações realizadas pelo Município de Onda Verde/SP, pelo prazo de até 02 (dois) anos, dependendo da gravidade da falta;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5.7.- </w:t>
      </w:r>
      <w:r w:rsidRPr="0091294A">
        <w:rPr>
          <w:rFonts w:ascii="Arial" w:hAnsi="Arial"/>
          <w:sz w:val="24"/>
          <w:szCs w:val="24"/>
        </w:rPr>
        <w:t xml:space="preserve">Declaração de inidoneidade para licitar e contratar com o Município de ONDA VERDE-SP, nos casos de falta grave, com comunicação aos respectivos registros cadastrais;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5.8.-</w:t>
      </w:r>
      <w:r w:rsidRPr="0091294A">
        <w:rPr>
          <w:rFonts w:ascii="Arial" w:hAnsi="Arial"/>
          <w:sz w:val="24"/>
          <w:szCs w:val="24"/>
        </w:rPr>
        <w:t xml:space="preserve"> Rescisão do contrato, pelos motivos previstos no artigo 78 da Lei Federal nº 8.666/93 e ulteriores alterações, conforme o caso.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SEXTA:- DA RESCISÃO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6.1.- </w:t>
      </w:r>
      <w:r w:rsidRPr="0091294A">
        <w:rPr>
          <w:rFonts w:ascii="Arial" w:hAnsi="Arial"/>
          <w:sz w:val="24"/>
          <w:szCs w:val="24"/>
        </w:rPr>
        <w:t xml:space="preserve">A </w:t>
      </w:r>
      <w:r w:rsidRPr="0091294A">
        <w:rPr>
          <w:rFonts w:ascii="Arial" w:hAnsi="Arial"/>
          <w:b/>
          <w:sz w:val="24"/>
          <w:szCs w:val="24"/>
        </w:rPr>
        <w:t>CONTRATANTE</w:t>
      </w:r>
      <w:r w:rsidRPr="0091294A">
        <w:rPr>
          <w:rFonts w:ascii="Arial" w:hAnsi="Arial"/>
          <w:sz w:val="24"/>
          <w:szCs w:val="24"/>
        </w:rPr>
        <w:t xml:space="preserve"> poderá rescindir o presente instrumento de contrato, a qualquer tempo e a bem do interesse público, caso ocorra algumas das hipóteses e motivos previstos no artigo 78 da Lei Federal nº 8.666/93 e ulteriores alterações, independentemente de notificação ou interpelação judicial ou extrajudicial.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SÉTIMA:- DOS DOCUMENTOS APLICÁVEIS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7.1.- </w:t>
      </w:r>
      <w:r w:rsidRPr="0091294A">
        <w:rPr>
          <w:rFonts w:ascii="Arial" w:hAnsi="Arial"/>
          <w:sz w:val="24"/>
          <w:szCs w:val="24"/>
        </w:rPr>
        <w:t>Faz parte integrante deste instrumento de contrato as especificações e condições constante do Edital da licitação modalidade Pregão Presencial</w:t>
      </w:r>
      <w:r w:rsidRPr="0091294A">
        <w:rPr>
          <w:rFonts w:ascii="Arial" w:hAnsi="Arial"/>
          <w:b/>
          <w:sz w:val="24"/>
          <w:szCs w:val="24"/>
        </w:rPr>
        <w:t xml:space="preserve"> nº 0</w:t>
      </w:r>
      <w:r w:rsidR="005C2C45">
        <w:rPr>
          <w:rFonts w:ascii="Arial" w:hAnsi="Arial"/>
          <w:b/>
          <w:sz w:val="24"/>
          <w:szCs w:val="24"/>
        </w:rPr>
        <w:t>14</w:t>
      </w:r>
      <w:r w:rsidR="002F7007">
        <w:rPr>
          <w:rFonts w:ascii="Arial" w:hAnsi="Arial"/>
          <w:b/>
          <w:sz w:val="24"/>
          <w:szCs w:val="24"/>
        </w:rPr>
        <w:t>/</w:t>
      </w:r>
      <w:r w:rsidRPr="0091294A">
        <w:rPr>
          <w:rFonts w:ascii="Arial" w:hAnsi="Arial"/>
          <w:b/>
          <w:sz w:val="24"/>
          <w:szCs w:val="24"/>
        </w:rPr>
        <w:t>20</w:t>
      </w:r>
      <w:r w:rsidR="002F7007">
        <w:rPr>
          <w:rFonts w:ascii="Arial" w:hAnsi="Arial"/>
          <w:b/>
          <w:sz w:val="24"/>
          <w:szCs w:val="24"/>
        </w:rPr>
        <w:t>2</w:t>
      </w:r>
      <w:r w:rsidR="005C2C45">
        <w:rPr>
          <w:rFonts w:ascii="Arial" w:hAnsi="Arial"/>
          <w:b/>
          <w:sz w:val="24"/>
          <w:szCs w:val="24"/>
        </w:rPr>
        <w:t>3</w:t>
      </w:r>
      <w:r w:rsidRPr="0091294A">
        <w:rPr>
          <w:rFonts w:ascii="Arial" w:hAnsi="Arial"/>
          <w:sz w:val="24"/>
          <w:szCs w:val="24"/>
        </w:rPr>
        <w:t xml:space="preserve"> e seus respectivos </w:t>
      </w:r>
      <w:r w:rsidRPr="0091294A">
        <w:rPr>
          <w:rFonts w:ascii="Arial" w:hAnsi="Arial"/>
          <w:b/>
          <w:sz w:val="24"/>
          <w:szCs w:val="24"/>
        </w:rPr>
        <w:t>Anexos</w:t>
      </w:r>
      <w:r w:rsidRPr="0091294A">
        <w:rPr>
          <w:rFonts w:ascii="Arial" w:hAnsi="Arial"/>
          <w:sz w:val="24"/>
          <w:szCs w:val="24"/>
        </w:rPr>
        <w:t xml:space="preserve"> e da </w:t>
      </w:r>
      <w:r w:rsidRPr="0091294A">
        <w:rPr>
          <w:rFonts w:ascii="Arial" w:hAnsi="Arial"/>
          <w:b/>
          <w:sz w:val="24"/>
          <w:szCs w:val="24"/>
        </w:rPr>
        <w:t>proposta de preços</w:t>
      </w:r>
      <w:r w:rsidRPr="0091294A">
        <w:rPr>
          <w:rFonts w:ascii="Arial" w:hAnsi="Arial"/>
          <w:sz w:val="24"/>
          <w:szCs w:val="24"/>
        </w:rPr>
        <w:t xml:space="preserve"> apresentada pela </w:t>
      </w:r>
      <w:r w:rsidRPr="0091294A">
        <w:rPr>
          <w:rFonts w:ascii="Arial" w:hAnsi="Arial"/>
          <w:b/>
          <w:sz w:val="24"/>
          <w:szCs w:val="24"/>
        </w:rPr>
        <w:t>CONTRATADA</w:t>
      </w:r>
      <w:r w:rsidRPr="0091294A">
        <w:rPr>
          <w:rFonts w:ascii="Arial" w:hAnsi="Arial"/>
          <w:sz w:val="24"/>
          <w:szCs w:val="24"/>
        </w:rPr>
        <w:t xml:space="preserve">, que as partes, neste ato, declaram conhecer, aceitar e se comprometem a cumprir.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OITAVA:- DA LEGISLAÇÃO DE REGÊNCIA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8.1.- </w:t>
      </w:r>
      <w:r w:rsidRPr="0091294A">
        <w:rPr>
          <w:rFonts w:ascii="Arial" w:hAnsi="Arial"/>
          <w:sz w:val="24"/>
          <w:szCs w:val="24"/>
        </w:rPr>
        <w:t xml:space="preserve">A execução contratual e todas as ocorrências decorrentes desta avença são regidas pelas disposições da </w:t>
      </w:r>
      <w:r w:rsidRPr="0091294A">
        <w:rPr>
          <w:rFonts w:ascii="Arial" w:hAnsi="Arial"/>
          <w:b/>
          <w:sz w:val="24"/>
          <w:szCs w:val="24"/>
        </w:rPr>
        <w:t>Lei Federal nº 8.666/93</w:t>
      </w:r>
      <w:r w:rsidRPr="0091294A">
        <w:rPr>
          <w:rFonts w:ascii="Arial" w:hAnsi="Arial"/>
          <w:sz w:val="24"/>
          <w:szCs w:val="24"/>
        </w:rPr>
        <w:t xml:space="preserve">, com as alterações introduzidas </w:t>
      </w:r>
      <w:r w:rsidRPr="0091294A">
        <w:rPr>
          <w:rFonts w:ascii="Arial" w:hAnsi="Arial"/>
          <w:b/>
          <w:sz w:val="24"/>
          <w:szCs w:val="24"/>
        </w:rPr>
        <w:t>pelas Leis Federais nºs: 8.883/94, 9.032/95, 9.069/95, 9.648/98 e 9.854/99</w:t>
      </w:r>
      <w:r w:rsidRPr="0091294A">
        <w:rPr>
          <w:rFonts w:ascii="Arial" w:hAnsi="Arial"/>
          <w:sz w:val="24"/>
          <w:szCs w:val="24"/>
        </w:rPr>
        <w:t xml:space="preserve"> e ulteriores alterações. Os casos omissos, não solucionáveis por essa norma, submetem-se aos preceitos de direito público em primeiro lugar, para depois ser-lhes aplicar a teoria geral dos contratos e as disposições do direito privado.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E57096" w:rsidP="00F43B2E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CLÁUSULA </w:t>
      </w:r>
      <w:r w:rsidR="00F43B2E" w:rsidRPr="0091294A">
        <w:rPr>
          <w:rFonts w:ascii="Arial" w:hAnsi="Arial"/>
          <w:b/>
          <w:sz w:val="24"/>
          <w:szCs w:val="24"/>
        </w:rPr>
        <w:t xml:space="preserve">NONA:- DA MANUTENÇÃO DAS CONDIÇÕES DE HABILITAÇÃO E QUALIFICAÇÃO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9.1.- </w:t>
      </w:r>
      <w:r w:rsidRPr="0091294A">
        <w:rPr>
          <w:rFonts w:ascii="Arial" w:hAnsi="Arial"/>
          <w:sz w:val="24"/>
          <w:szCs w:val="24"/>
        </w:rPr>
        <w:t xml:space="preserve">A </w:t>
      </w:r>
      <w:r w:rsidRPr="0091294A">
        <w:rPr>
          <w:rFonts w:ascii="Arial" w:hAnsi="Arial"/>
          <w:b/>
          <w:sz w:val="24"/>
          <w:szCs w:val="24"/>
        </w:rPr>
        <w:t>CONTRATADA</w:t>
      </w:r>
      <w:r w:rsidRPr="0091294A">
        <w:rPr>
          <w:rFonts w:ascii="Arial" w:hAnsi="Arial"/>
          <w:sz w:val="24"/>
          <w:szCs w:val="24"/>
        </w:rPr>
        <w:t xml:space="preserve"> se obriga a manter durante a vigência do contrato todas as condições de habilitação e qualificação exigidas na licitação.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CLÁUSULA DÉCIMA:- DO FORO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10.1.- </w:t>
      </w:r>
      <w:r w:rsidRPr="0091294A">
        <w:rPr>
          <w:rFonts w:ascii="Arial" w:hAnsi="Arial"/>
          <w:sz w:val="24"/>
          <w:szCs w:val="24"/>
        </w:rPr>
        <w:t>As partes estabelecem que o foro da</w:t>
      </w:r>
      <w:r w:rsidR="002F7007">
        <w:rPr>
          <w:rFonts w:ascii="Arial" w:hAnsi="Arial"/>
          <w:sz w:val="24"/>
          <w:szCs w:val="24"/>
        </w:rPr>
        <w:t xml:space="preserve"> comarca de Nova Granada </w:t>
      </w:r>
      <w:r w:rsidRPr="0091294A">
        <w:rPr>
          <w:rFonts w:ascii="Arial" w:hAnsi="Arial"/>
          <w:sz w:val="24"/>
          <w:szCs w:val="24"/>
        </w:rPr>
        <w:t xml:space="preserve">é o competente para dirimir quaisquer dúvidas ou questões oriundas deste instrumento de contrato.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ab/>
      </w:r>
      <w:r w:rsidRPr="0091294A">
        <w:rPr>
          <w:rFonts w:ascii="Arial" w:hAnsi="Arial"/>
          <w:sz w:val="24"/>
          <w:szCs w:val="24"/>
        </w:rPr>
        <w:tab/>
        <w:t xml:space="preserve">E, por estarem assim justas e contratadas, as partes assinam o presente instrumento de contrato em 02 (duas) vias de igual teor e forma, para um só fim, na presença de 02 (duas) testemunhas abaixo assinadas, para todos os efeitos legais. 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  <w:r w:rsidRPr="00A17CC9">
        <w:rPr>
          <w:rFonts w:ascii="Arial" w:hAnsi="Arial"/>
          <w:sz w:val="24"/>
          <w:szCs w:val="24"/>
        </w:rPr>
        <w:t>Onda Verde</w:t>
      </w:r>
      <w:r w:rsidRPr="0091294A">
        <w:rPr>
          <w:rFonts w:ascii="Arial" w:hAnsi="Arial"/>
          <w:sz w:val="24"/>
          <w:szCs w:val="24"/>
        </w:rPr>
        <w:t>/SP,</w:t>
      </w:r>
      <w:r>
        <w:rPr>
          <w:rFonts w:ascii="Arial" w:hAnsi="Arial"/>
          <w:sz w:val="24"/>
          <w:szCs w:val="24"/>
        </w:rPr>
        <w:t xml:space="preserve"> </w:t>
      </w:r>
      <w:r w:rsidR="005C2C45">
        <w:rPr>
          <w:rFonts w:ascii="Arial" w:hAnsi="Arial"/>
          <w:sz w:val="24"/>
          <w:szCs w:val="24"/>
        </w:rPr>
        <w:t>______/__________/2023</w:t>
      </w:r>
      <w:r w:rsidRPr="0091294A">
        <w:rPr>
          <w:rFonts w:ascii="Arial" w:hAnsi="Arial"/>
          <w:sz w:val="24"/>
          <w:szCs w:val="24"/>
        </w:rPr>
        <w:t xml:space="preserve">.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A17CC9">
        <w:rPr>
          <w:rFonts w:ascii="Verdana" w:hAnsi="Verdana" w:cs="Verdana"/>
          <w:b/>
          <w:sz w:val="24"/>
          <w:szCs w:val="24"/>
        </w:rPr>
        <w:t>CONTRATANTE</w:t>
      </w:r>
      <w:r>
        <w:rPr>
          <w:rFonts w:ascii="Verdana" w:hAnsi="Verdana" w:cs="Verdana"/>
          <w:sz w:val="24"/>
          <w:szCs w:val="24"/>
        </w:rPr>
        <w:t xml:space="preserve">: </w:t>
      </w:r>
      <w:r w:rsidRPr="0091294A">
        <w:rPr>
          <w:rFonts w:ascii="Verdana" w:hAnsi="Verdana" w:cs="Verdana"/>
          <w:sz w:val="24"/>
          <w:szCs w:val="24"/>
        </w:rPr>
        <w:t>_____________________________</w:t>
      </w:r>
    </w:p>
    <w:p w:rsidR="00F43B2E" w:rsidRDefault="00F43B2E" w:rsidP="00F43B2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MUNICÍPIO DE ONDA VERDE</w:t>
      </w:r>
    </w:p>
    <w:p w:rsidR="00F43B2E" w:rsidRPr="00A17CC9" w:rsidRDefault="00F43B2E" w:rsidP="00F43B2E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Fabrício</w:t>
      </w:r>
      <w:r w:rsidRPr="00A17CC9">
        <w:rPr>
          <w:rFonts w:ascii="Verdana" w:hAnsi="Verdana" w:cs="Verdana"/>
          <w:bCs/>
          <w:sz w:val="24"/>
          <w:szCs w:val="24"/>
        </w:rPr>
        <w:t xml:space="preserve"> </w:t>
      </w:r>
      <w:r>
        <w:rPr>
          <w:rFonts w:ascii="Verdana" w:hAnsi="Verdana" w:cs="Verdana"/>
          <w:bCs/>
          <w:sz w:val="24"/>
          <w:szCs w:val="24"/>
        </w:rPr>
        <w:t>P</w:t>
      </w:r>
      <w:r w:rsidRPr="00A17CC9">
        <w:rPr>
          <w:rFonts w:ascii="Verdana" w:hAnsi="Verdana" w:cs="Verdana"/>
          <w:bCs/>
          <w:sz w:val="24"/>
          <w:szCs w:val="24"/>
        </w:rPr>
        <w:t xml:space="preserve">ires de </w:t>
      </w:r>
      <w:r>
        <w:rPr>
          <w:rFonts w:ascii="Verdana" w:hAnsi="Verdana" w:cs="Verdana"/>
          <w:bCs/>
          <w:sz w:val="24"/>
          <w:szCs w:val="24"/>
        </w:rPr>
        <w:t>C</w:t>
      </w:r>
      <w:r w:rsidRPr="00A17CC9">
        <w:rPr>
          <w:rFonts w:ascii="Verdana" w:hAnsi="Verdana" w:cs="Verdana"/>
          <w:bCs/>
          <w:sz w:val="24"/>
          <w:szCs w:val="24"/>
        </w:rPr>
        <w:t>arvalho</w:t>
      </w:r>
    </w:p>
    <w:p w:rsidR="00F43B2E" w:rsidRPr="00A17CC9" w:rsidRDefault="00F43B2E" w:rsidP="00F43B2E">
      <w:p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A17CC9">
        <w:rPr>
          <w:rFonts w:ascii="Verdana" w:hAnsi="Verdana" w:cs="Verdana"/>
          <w:sz w:val="24"/>
          <w:szCs w:val="24"/>
        </w:rPr>
        <w:t>Prefeito Municipal</w:t>
      </w:r>
    </w:p>
    <w:p w:rsidR="00F43B2E" w:rsidRDefault="00F43B2E" w:rsidP="00F43B2E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4"/>
          <w:szCs w:val="24"/>
        </w:rPr>
      </w:pPr>
    </w:p>
    <w:p w:rsidR="00F43B2E" w:rsidRPr="0091294A" w:rsidRDefault="00F43B2E" w:rsidP="00F43B2E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4"/>
          <w:szCs w:val="24"/>
        </w:rPr>
      </w:pPr>
    </w:p>
    <w:p w:rsidR="00F43B2E" w:rsidRPr="0091294A" w:rsidRDefault="00F43B2E" w:rsidP="00F43B2E">
      <w:p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A17CC9">
        <w:rPr>
          <w:rFonts w:ascii="Verdana" w:hAnsi="Verdana" w:cs="Verdana"/>
          <w:b/>
          <w:sz w:val="24"/>
          <w:szCs w:val="24"/>
        </w:rPr>
        <w:t>CONTRATADA:</w:t>
      </w:r>
      <w:r w:rsidR="002F7007">
        <w:rPr>
          <w:rFonts w:ascii="Verdana" w:hAnsi="Verdana" w:cs="Verdana"/>
          <w:b/>
          <w:sz w:val="24"/>
          <w:szCs w:val="24"/>
        </w:rPr>
        <w:t xml:space="preserve"> </w:t>
      </w:r>
      <w:r w:rsidRPr="0091294A">
        <w:rPr>
          <w:rFonts w:ascii="Verdana" w:hAnsi="Verdana" w:cs="Verdana"/>
          <w:sz w:val="24"/>
          <w:szCs w:val="24"/>
        </w:rPr>
        <w:t>________________________________</w:t>
      </w:r>
    </w:p>
    <w:p w:rsidR="00F43B2E" w:rsidRDefault="005C2C45" w:rsidP="00F43B2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Xxxxxxxxxxx</w:t>
      </w:r>
    </w:p>
    <w:p w:rsidR="005C2C45" w:rsidRDefault="005C2C45" w:rsidP="00F43B2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Representante:</w:t>
      </w:r>
    </w:p>
    <w:p w:rsidR="005C2C45" w:rsidRPr="00A17CC9" w:rsidRDefault="005C2C45" w:rsidP="00F43B2E">
      <w:pPr>
        <w:jc w:val="both"/>
        <w:rPr>
          <w:rFonts w:ascii="Arial" w:hAnsi="Arial"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 xml:space="preserve">Testemunhas: </w:t>
      </w: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201"/>
      </w:tblGrid>
      <w:tr w:rsidR="00F43B2E" w:rsidRPr="0091294A" w:rsidTr="00AA4074">
        <w:tc>
          <w:tcPr>
            <w:tcW w:w="4605" w:type="dxa"/>
          </w:tcPr>
          <w:p w:rsidR="00F43B2E" w:rsidRPr="0091294A" w:rsidRDefault="00F43B2E" w:rsidP="00C70383">
            <w:pPr>
              <w:rPr>
                <w:rFonts w:ascii="Arial" w:hAnsi="Arial"/>
                <w:sz w:val="24"/>
                <w:szCs w:val="24"/>
              </w:rPr>
            </w:pPr>
            <w:r w:rsidRPr="0091294A">
              <w:rPr>
                <w:rFonts w:ascii="Arial" w:hAnsi="Arial"/>
                <w:sz w:val="24"/>
                <w:szCs w:val="24"/>
              </w:rPr>
              <w:t>___________________________</w:t>
            </w:r>
          </w:p>
        </w:tc>
        <w:tc>
          <w:tcPr>
            <w:tcW w:w="4606" w:type="dxa"/>
          </w:tcPr>
          <w:p w:rsidR="00F43B2E" w:rsidRPr="0091294A" w:rsidRDefault="00F43B2E" w:rsidP="00AA4074">
            <w:pPr>
              <w:rPr>
                <w:rFonts w:ascii="Arial" w:hAnsi="Arial"/>
                <w:sz w:val="24"/>
                <w:szCs w:val="24"/>
              </w:rPr>
            </w:pPr>
            <w:r w:rsidRPr="0091294A">
              <w:rPr>
                <w:rFonts w:ascii="Arial" w:hAnsi="Arial"/>
                <w:sz w:val="24"/>
                <w:szCs w:val="24"/>
              </w:rPr>
              <w:t>_________________________</w:t>
            </w:r>
          </w:p>
          <w:p w:rsidR="00F43B2E" w:rsidRPr="0091294A" w:rsidRDefault="00F43B2E" w:rsidP="00AA407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5C2C45" w:rsidRDefault="005C2C45" w:rsidP="00F43B2E">
      <w:pPr>
        <w:jc w:val="both"/>
        <w:rPr>
          <w:rFonts w:ascii="Arial" w:hAnsi="Arial"/>
          <w:b/>
          <w:sz w:val="24"/>
          <w:szCs w:val="24"/>
        </w:rPr>
      </w:pPr>
    </w:p>
    <w:p w:rsidR="005C2C45" w:rsidRDefault="005C2C45" w:rsidP="00F43B2E">
      <w:pPr>
        <w:jc w:val="both"/>
        <w:rPr>
          <w:rFonts w:ascii="Arial" w:hAnsi="Arial"/>
          <w:b/>
          <w:sz w:val="24"/>
          <w:szCs w:val="24"/>
        </w:rPr>
      </w:pPr>
    </w:p>
    <w:p w:rsidR="005C2C45" w:rsidRDefault="005C2C45" w:rsidP="00F43B2E">
      <w:pPr>
        <w:jc w:val="both"/>
        <w:rPr>
          <w:rFonts w:ascii="Arial" w:hAnsi="Arial"/>
          <w:b/>
          <w:sz w:val="24"/>
          <w:szCs w:val="24"/>
        </w:rPr>
      </w:pPr>
    </w:p>
    <w:p w:rsidR="005C2C45" w:rsidRDefault="005C2C45" w:rsidP="00F43B2E">
      <w:pPr>
        <w:jc w:val="both"/>
        <w:rPr>
          <w:rFonts w:ascii="Arial" w:hAnsi="Arial"/>
          <w:b/>
          <w:sz w:val="24"/>
          <w:szCs w:val="24"/>
        </w:rPr>
      </w:pPr>
    </w:p>
    <w:p w:rsidR="005C2C45" w:rsidRDefault="005C2C45" w:rsidP="00F43B2E">
      <w:pPr>
        <w:jc w:val="both"/>
        <w:rPr>
          <w:rFonts w:ascii="Arial" w:hAnsi="Arial"/>
          <w:b/>
          <w:sz w:val="24"/>
          <w:szCs w:val="24"/>
        </w:rPr>
      </w:pPr>
    </w:p>
    <w:p w:rsidR="005C2C45" w:rsidRDefault="005C2C45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Pr="0091294A" w:rsidRDefault="00F43B2E" w:rsidP="00F43B2E">
      <w:pPr>
        <w:jc w:val="center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F43B2E" w:rsidRPr="0091294A" w:rsidRDefault="00F43B2E" w:rsidP="00F43B2E">
      <w:pPr>
        <w:jc w:val="center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PREGÃO PRESENCIAL Nº 0</w:t>
      </w:r>
      <w:r w:rsidR="005C2C45">
        <w:rPr>
          <w:rFonts w:ascii="Arial" w:hAnsi="Arial"/>
          <w:b/>
          <w:sz w:val="24"/>
          <w:szCs w:val="24"/>
        </w:rPr>
        <w:t>14</w:t>
      </w:r>
      <w:r w:rsidRPr="0091294A">
        <w:rPr>
          <w:rFonts w:ascii="Arial" w:hAnsi="Arial"/>
          <w:b/>
          <w:sz w:val="24"/>
          <w:szCs w:val="24"/>
        </w:rPr>
        <w:t>/20</w:t>
      </w:r>
      <w:r w:rsidR="00322B13">
        <w:rPr>
          <w:rFonts w:ascii="Arial" w:hAnsi="Arial"/>
          <w:b/>
          <w:sz w:val="24"/>
          <w:szCs w:val="24"/>
        </w:rPr>
        <w:t>2</w:t>
      </w:r>
      <w:r w:rsidR="005C2C45">
        <w:rPr>
          <w:rFonts w:ascii="Arial" w:hAnsi="Arial"/>
          <w:b/>
          <w:sz w:val="24"/>
          <w:szCs w:val="24"/>
        </w:rPr>
        <w:t>3</w:t>
      </w: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 xml:space="preserve">CONTRATANTE: </w:t>
      </w:r>
      <w:r w:rsidR="00C70383" w:rsidRPr="0091294A">
        <w:rPr>
          <w:rFonts w:ascii="Arial" w:hAnsi="Arial"/>
          <w:b/>
          <w:sz w:val="24"/>
          <w:szCs w:val="24"/>
        </w:rPr>
        <w:t>PREFEITURA MUNICIPAL DE ONDA VERDE</w:t>
      </w:r>
    </w:p>
    <w:p w:rsidR="00C70383" w:rsidRDefault="00F43B2E" w:rsidP="00C70383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 xml:space="preserve">CONTRATADA: </w:t>
      </w:r>
      <w:r w:rsidR="005C2C45">
        <w:rPr>
          <w:rFonts w:ascii="Arial" w:hAnsi="Arial"/>
          <w:b/>
          <w:sz w:val="24"/>
          <w:szCs w:val="24"/>
        </w:rPr>
        <w:t>xxxxxxxxxxxxxxxxxxxxxxxxxxx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>CONTRATO N</w:t>
      </w:r>
      <w:r>
        <w:rPr>
          <w:rFonts w:ascii="Arial" w:hAnsi="Arial"/>
          <w:sz w:val="24"/>
          <w:szCs w:val="24"/>
        </w:rPr>
        <w:t>º ...............</w:t>
      </w:r>
      <w:r w:rsidRPr="0091294A">
        <w:rPr>
          <w:rFonts w:ascii="Arial" w:hAnsi="Arial"/>
          <w:b/>
          <w:sz w:val="24"/>
          <w:szCs w:val="24"/>
        </w:rPr>
        <w:t xml:space="preserve"> </w:t>
      </w: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ab/>
        <w:t xml:space="preserve">OBJETO: </w:t>
      </w:r>
      <w:r>
        <w:rPr>
          <w:rFonts w:ascii="Arial" w:hAnsi="Arial"/>
          <w:b/>
          <w:sz w:val="24"/>
          <w:szCs w:val="24"/>
        </w:rPr>
        <w:t xml:space="preserve">Serviços e locação </w:t>
      </w:r>
      <w:r w:rsidR="005C2C45">
        <w:rPr>
          <w:rFonts w:ascii="Arial" w:hAnsi="Arial"/>
          <w:b/>
          <w:sz w:val="24"/>
          <w:szCs w:val="24"/>
        </w:rPr>
        <w:t>para realização de evento</w:t>
      </w:r>
      <w:r w:rsidR="00DF10F2">
        <w:rPr>
          <w:rFonts w:ascii="Arial" w:hAnsi="Arial"/>
          <w:b/>
          <w:sz w:val="24"/>
          <w:szCs w:val="24"/>
        </w:rPr>
        <w:t xml:space="preserve"> carnavalesco</w:t>
      </w:r>
      <w:bookmarkStart w:id="0" w:name="_GoBack"/>
      <w:bookmarkEnd w:id="0"/>
    </w:p>
    <w:p w:rsidR="00F43B2E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91294A"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91294A">
        <w:rPr>
          <w:rFonts w:ascii="Arial" w:hAnsi="Arial"/>
          <w:b/>
          <w:sz w:val="24"/>
          <w:szCs w:val="24"/>
        </w:rPr>
        <w:t>TRIBUNAL DE CONTAS DO ESTADO</w:t>
      </w:r>
      <w:r w:rsidRPr="0091294A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91294A">
        <w:rPr>
          <w:rFonts w:ascii="Arial" w:hAnsi="Arial"/>
          <w:b/>
          <w:sz w:val="24"/>
          <w:szCs w:val="24"/>
        </w:rPr>
        <w:t>CIENTES</w:t>
      </w:r>
      <w:r w:rsidRPr="0091294A">
        <w:rPr>
          <w:rFonts w:ascii="Arial" w:hAnsi="Arial"/>
          <w:sz w:val="24"/>
          <w:szCs w:val="24"/>
        </w:rPr>
        <w:t xml:space="preserve"> e </w:t>
      </w:r>
      <w:r w:rsidRPr="0091294A">
        <w:rPr>
          <w:rFonts w:ascii="Arial" w:hAnsi="Arial"/>
          <w:b/>
          <w:sz w:val="24"/>
          <w:szCs w:val="24"/>
        </w:rPr>
        <w:t>NOTIFICADOS</w:t>
      </w:r>
      <w:r w:rsidRPr="0091294A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ab/>
      </w:r>
      <w:r w:rsidRPr="0091294A">
        <w:rPr>
          <w:rFonts w:ascii="Arial" w:hAnsi="Arial"/>
          <w:sz w:val="24"/>
          <w:szCs w:val="24"/>
        </w:rPr>
        <w:tab/>
      </w:r>
    </w:p>
    <w:p w:rsidR="00F43B2E" w:rsidRPr="0091294A" w:rsidRDefault="00F43B2E" w:rsidP="00F43B2E">
      <w:pPr>
        <w:ind w:firstLine="708"/>
        <w:jc w:val="both"/>
        <w:rPr>
          <w:rFonts w:ascii="Arial" w:hAnsi="Arial"/>
          <w:sz w:val="24"/>
          <w:szCs w:val="24"/>
        </w:rPr>
      </w:pPr>
      <w:r w:rsidRPr="0091294A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 </w:t>
      </w:r>
      <w:r w:rsidRPr="0091294A">
        <w:rPr>
          <w:rFonts w:ascii="Arial" w:hAnsi="Arial"/>
          <w:b/>
          <w:sz w:val="24"/>
          <w:szCs w:val="24"/>
        </w:rPr>
        <w:t>Diário Oficial do Estado</w:t>
      </w:r>
      <w:r w:rsidRPr="0091294A">
        <w:rPr>
          <w:rFonts w:ascii="Arial" w:hAnsi="Arial"/>
          <w:sz w:val="24"/>
          <w:szCs w:val="24"/>
        </w:rPr>
        <w:t xml:space="preserve">,  </w:t>
      </w:r>
      <w:r w:rsidRPr="0091294A">
        <w:rPr>
          <w:rFonts w:ascii="Arial" w:hAnsi="Arial"/>
          <w:b/>
          <w:sz w:val="24"/>
          <w:szCs w:val="24"/>
        </w:rPr>
        <w:t>Caderno do Poder Legislativo</w:t>
      </w:r>
      <w:r w:rsidRPr="0091294A">
        <w:rPr>
          <w:rFonts w:ascii="Arial" w:hAnsi="Arial"/>
          <w:sz w:val="24"/>
          <w:szCs w:val="24"/>
        </w:rPr>
        <w:t xml:space="preserve">, parte do </w:t>
      </w:r>
      <w:r w:rsidRPr="0091294A">
        <w:rPr>
          <w:rFonts w:ascii="Arial" w:hAnsi="Arial"/>
          <w:b/>
          <w:sz w:val="24"/>
          <w:szCs w:val="24"/>
        </w:rPr>
        <w:t>Tribunal de Contas do Estado de São Paulo</w:t>
      </w:r>
      <w:r w:rsidRPr="0091294A">
        <w:rPr>
          <w:rFonts w:ascii="Arial" w:hAnsi="Arial"/>
          <w:sz w:val="24"/>
          <w:szCs w:val="24"/>
        </w:rPr>
        <w:t xml:space="preserve">, de conformidade com o  </w:t>
      </w:r>
      <w:r w:rsidRPr="0091294A">
        <w:rPr>
          <w:rFonts w:ascii="Arial" w:hAnsi="Arial"/>
          <w:b/>
          <w:sz w:val="24"/>
          <w:szCs w:val="24"/>
        </w:rPr>
        <w:t>artigo 90 da Lei Complementar Estadual n° 709,  de 14 de janeiro de 1993</w:t>
      </w:r>
      <w:r w:rsidRPr="0091294A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F43B2E" w:rsidRPr="0091294A" w:rsidRDefault="00F43B2E" w:rsidP="00F43B2E">
      <w:pPr>
        <w:jc w:val="both"/>
        <w:rPr>
          <w:rFonts w:ascii="Arial" w:hAnsi="Arial"/>
          <w:b/>
          <w:sz w:val="24"/>
          <w:szCs w:val="24"/>
        </w:rPr>
      </w:pP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Verde, </w:t>
      </w:r>
      <w:r w:rsidR="005C2C45">
        <w:rPr>
          <w:rFonts w:ascii="Arial" w:hAnsi="Arial"/>
          <w:sz w:val="24"/>
          <w:szCs w:val="24"/>
        </w:rPr>
        <w:t>_____/________/2023</w:t>
      </w:r>
    </w:p>
    <w:p w:rsidR="00F43B2E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A17CC9" w:rsidRDefault="00F43B2E" w:rsidP="00F43B2E">
      <w:pPr>
        <w:jc w:val="both"/>
        <w:rPr>
          <w:rFonts w:ascii="Arial" w:hAnsi="Arial"/>
          <w:sz w:val="24"/>
          <w:szCs w:val="24"/>
        </w:rPr>
      </w:pPr>
    </w:p>
    <w:p w:rsidR="00F43B2E" w:rsidRPr="0091294A" w:rsidRDefault="00F43B2E" w:rsidP="00F43B2E">
      <w:pPr>
        <w:jc w:val="both"/>
        <w:rPr>
          <w:rFonts w:ascii="Arial" w:hAnsi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43B2E" w:rsidRPr="0091294A" w:rsidTr="00C70383">
        <w:tc>
          <w:tcPr>
            <w:tcW w:w="8364" w:type="dxa"/>
          </w:tcPr>
          <w:p w:rsidR="00F43B2E" w:rsidRPr="0091294A" w:rsidRDefault="00F43B2E" w:rsidP="00AA407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17CC9">
              <w:rPr>
                <w:rFonts w:ascii="Verdana" w:hAnsi="Verdana" w:cs="Verdana"/>
                <w:b/>
                <w:sz w:val="24"/>
                <w:szCs w:val="24"/>
              </w:rPr>
              <w:t>CONTRATANTE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: </w:t>
            </w:r>
            <w:r w:rsidRPr="0091294A">
              <w:rPr>
                <w:rFonts w:ascii="Verdana" w:hAnsi="Verdana" w:cs="Verdana"/>
                <w:sz w:val="24"/>
                <w:szCs w:val="24"/>
              </w:rPr>
              <w:t>____________________________</w:t>
            </w:r>
          </w:p>
          <w:p w:rsidR="00F43B2E" w:rsidRDefault="00F43B2E" w:rsidP="00AA407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MUNICÍPIO DE ONDA VERDE</w:t>
            </w:r>
          </w:p>
          <w:p w:rsidR="00F43B2E" w:rsidRPr="00A17CC9" w:rsidRDefault="00F43B2E" w:rsidP="00AA4074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Fabrício</w:t>
            </w:r>
            <w:r w:rsidRPr="00A17CC9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P</w:t>
            </w:r>
            <w:r w:rsidRPr="00A17CC9">
              <w:rPr>
                <w:rFonts w:ascii="Verdana" w:hAnsi="Verdana" w:cs="Verdana"/>
                <w:bCs/>
                <w:sz w:val="24"/>
                <w:szCs w:val="24"/>
              </w:rPr>
              <w:t xml:space="preserve">ires de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C</w:t>
            </w:r>
            <w:r w:rsidRPr="00A17CC9">
              <w:rPr>
                <w:rFonts w:ascii="Verdana" w:hAnsi="Verdana" w:cs="Verdana"/>
                <w:bCs/>
                <w:sz w:val="24"/>
                <w:szCs w:val="24"/>
              </w:rPr>
              <w:t>arvalho</w:t>
            </w:r>
          </w:p>
          <w:p w:rsidR="00F43B2E" w:rsidRPr="00A17CC9" w:rsidRDefault="00F43B2E" w:rsidP="00AA407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17CC9">
              <w:rPr>
                <w:rFonts w:ascii="Verdana" w:hAnsi="Verdana" w:cs="Verdana"/>
                <w:sz w:val="24"/>
                <w:szCs w:val="24"/>
              </w:rPr>
              <w:t>Prefeito Municipal</w:t>
            </w:r>
          </w:p>
          <w:p w:rsidR="00F43B2E" w:rsidRDefault="00F43B2E" w:rsidP="00AA407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F43B2E" w:rsidRPr="0091294A" w:rsidRDefault="00F43B2E" w:rsidP="00AA407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F43B2E" w:rsidRPr="0091294A" w:rsidRDefault="00F43B2E" w:rsidP="00AA407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A17CC9">
              <w:rPr>
                <w:rFonts w:ascii="Verdana" w:hAnsi="Verdana" w:cs="Verdana"/>
                <w:b/>
                <w:sz w:val="24"/>
                <w:szCs w:val="24"/>
              </w:rPr>
              <w:t>CONTRATADA:</w:t>
            </w:r>
            <w:r w:rsidR="00C70383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91294A">
              <w:rPr>
                <w:rFonts w:ascii="Verdana" w:hAnsi="Verdana" w:cs="Verdana"/>
                <w:sz w:val="24"/>
                <w:szCs w:val="24"/>
              </w:rPr>
              <w:t>_____________________________</w:t>
            </w:r>
          </w:p>
          <w:p w:rsidR="00C70383" w:rsidRDefault="005C2C45" w:rsidP="00C7038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xxxxxxxxxxxxxxxx</w:t>
            </w:r>
          </w:p>
          <w:p w:rsidR="00C70383" w:rsidRDefault="005C2C45" w:rsidP="00C7038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Representante:</w:t>
            </w:r>
          </w:p>
          <w:p w:rsidR="00F43B2E" w:rsidRPr="0091294A" w:rsidRDefault="00C70383" w:rsidP="00DF10F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CPF</w:t>
            </w:r>
            <w:r w:rsidR="00DF10F2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F43B2E" w:rsidRPr="0091294A" w:rsidTr="00C70383">
        <w:tc>
          <w:tcPr>
            <w:tcW w:w="8364" w:type="dxa"/>
          </w:tcPr>
          <w:p w:rsidR="00DF10F2" w:rsidRDefault="00C70383" w:rsidP="00DF10F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RG</w:t>
            </w:r>
            <w:r w:rsidR="00DF10F2">
              <w:rPr>
                <w:rFonts w:ascii="Arial" w:hAnsi="Arial"/>
                <w:sz w:val="24"/>
                <w:szCs w:val="24"/>
              </w:rPr>
              <w:t>:</w:t>
            </w:r>
          </w:p>
          <w:p w:rsidR="00C70383" w:rsidRPr="0091294A" w:rsidRDefault="00DF10F2" w:rsidP="00DF10F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E-mail:</w:t>
            </w:r>
          </w:p>
        </w:tc>
      </w:tr>
    </w:tbl>
    <w:p w:rsidR="00F43B2E" w:rsidRDefault="00F43B2E" w:rsidP="00F43B2E">
      <w:pPr>
        <w:jc w:val="both"/>
      </w:pPr>
    </w:p>
    <w:p w:rsidR="00B71919" w:rsidRPr="00F43B2E" w:rsidRDefault="00B71919" w:rsidP="00F43B2E"/>
    <w:sectPr w:rsidR="00B71919" w:rsidRPr="00F43B2E" w:rsidSect="005C2C45">
      <w:headerReference w:type="default" r:id="rId7"/>
      <w:pgSz w:w="11906" w:h="16838" w:code="9"/>
      <w:pgMar w:top="1985" w:right="1701" w:bottom="158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C6" w:rsidRDefault="008C27C6" w:rsidP="00D11DA3">
      <w:r>
        <w:separator/>
      </w:r>
    </w:p>
  </w:endnote>
  <w:endnote w:type="continuationSeparator" w:id="0">
    <w:p w:rsidR="008C27C6" w:rsidRDefault="008C27C6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C6" w:rsidRDefault="008C27C6" w:rsidP="00D11DA3">
      <w:r>
        <w:separator/>
      </w:r>
    </w:p>
  </w:footnote>
  <w:footnote w:type="continuationSeparator" w:id="0">
    <w:p w:rsidR="008C27C6" w:rsidRDefault="008C27C6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3B37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-154305</wp:posOffset>
              </wp:positionV>
              <wp:extent cx="4629150" cy="838200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DA3" w:rsidRDefault="00D11DA3" w:rsidP="009518C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95pt;margin-top:-12.15pt;width:36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bwgQ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" stroked="f">
              <v:textbox>
                <w:txbxContent>
                  <w:p w:rsidR="00D11DA3" w:rsidRDefault="00D11DA3" w:rsidP="009518C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0A4520FC"/>
    <w:multiLevelType w:val="hybridMultilevel"/>
    <w:tmpl w:val="561A7ADC"/>
    <w:lvl w:ilvl="0" w:tplc="C5F60F86">
      <w:start w:val="1"/>
      <w:numFmt w:val="lowerLetter"/>
      <w:lvlText w:val="%1)"/>
      <w:lvlJc w:val="left"/>
      <w:pPr>
        <w:ind w:left="112" w:hanging="29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4F88EDA">
      <w:start w:val="1"/>
      <w:numFmt w:val="lowerLetter"/>
      <w:lvlText w:val="%2)"/>
      <w:lvlJc w:val="left"/>
      <w:pPr>
        <w:ind w:left="818" w:hanging="259"/>
      </w:pPr>
      <w:rPr>
        <w:rFonts w:ascii="Arial" w:eastAsia="Arial" w:hAnsi="Arial" w:cs="Arial" w:hint="default"/>
        <w:w w:val="100"/>
        <w:sz w:val="22"/>
        <w:szCs w:val="22"/>
      </w:rPr>
    </w:lvl>
    <w:lvl w:ilvl="2" w:tplc="E596617E">
      <w:numFmt w:val="bullet"/>
      <w:lvlText w:val="•"/>
      <w:lvlJc w:val="left"/>
      <w:pPr>
        <w:ind w:left="1873" w:hanging="259"/>
      </w:pPr>
      <w:rPr>
        <w:rFonts w:hint="default"/>
      </w:rPr>
    </w:lvl>
    <w:lvl w:ilvl="3" w:tplc="96D4EB06">
      <w:numFmt w:val="bullet"/>
      <w:lvlText w:val="•"/>
      <w:lvlJc w:val="left"/>
      <w:pPr>
        <w:ind w:left="2926" w:hanging="259"/>
      </w:pPr>
      <w:rPr>
        <w:rFonts w:hint="default"/>
      </w:rPr>
    </w:lvl>
    <w:lvl w:ilvl="4" w:tplc="C400D0EA">
      <w:numFmt w:val="bullet"/>
      <w:lvlText w:val="•"/>
      <w:lvlJc w:val="left"/>
      <w:pPr>
        <w:ind w:left="3980" w:hanging="259"/>
      </w:pPr>
      <w:rPr>
        <w:rFonts w:hint="default"/>
      </w:rPr>
    </w:lvl>
    <w:lvl w:ilvl="5" w:tplc="35ECF21A">
      <w:numFmt w:val="bullet"/>
      <w:lvlText w:val="•"/>
      <w:lvlJc w:val="left"/>
      <w:pPr>
        <w:ind w:left="5033" w:hanging="259"/>
      </w:pPr>
      <w:rPr>
        <w:rFonts w:hint="default"/>
      </w:rPr>
    </w:lvl>
    <w:lvl w:ilvl="6" w:tplc="9752CE5A">
      <w:numFmt w:val="bullet"/>
      <w:lvlText w:val="•"/>
      <w:lvlJc w:val="left"/>
      <w:pPr>
        <w:ind w:left="6086" w:hanging="259"/>
      </w:pPr>
      <w:rPr>
        <w:rFonts w:hint="default"/>
      </w:rPr>
    </w:lvl>
    <w:lvl w:ilvl="7" w:tplc="D8DE7EE4">
      <w:numFmt w:val="bullet"/>
      <w:lvlText w:val="•"/>
      <w:lvlJc w:val="left"/>
      <w:pPr>
        <w:ind w:left="7140" w:hanging="259"/>
      </w:pPr>
      <w:rPr>
        <w:rFonts w:hint="default"/>
      </w:rPr>
    </w:lvl>
    <w:lvl w:ilvl="8" w:tplc="68DACDD2">
      <w:numFmt w:val="bullet"/>
      <w:lvlText w:val="•"/>
      <w:lvlJc w:val="left"/>
      <w:pPr>
        <w:ind w:left="8193" w:hanging="259"/>
      </w:pPr>
      <w:rPr>
        <w:rFonts w:hint="default"/>
      </w:rPr>
    </w:lvl>
  </w:abstractNum>
  <w:abstractNum w:abstractNumId="19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0" w15:restartNumberingAfterBreak="0">
    <w:nsid w:val="393E47C1"/>
    <w:multiLevelType w:val="hybridMultilevel"/>
    <w:tmpl w:val="10E20580"/>
    <w:lvl w:ilvl="0" w:tplc="54F81178">
      <w:start w:val="1"/>
      <w:numFmt w:val="decimal"/>
      <w:lvlText w:val="%1"/>
      <w:lvlJc w:val="left"/>
      <w:pPr>
        <w:ind w:left="67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962C93F4">
      <w:numFmt w:val="bullet"/>
      <w:lvlText w:val="•"/>
      <w:lvlJc w:val="left"/>
      <w:pPr>
        <w:ind w:left="465" w:hanging="166"/>
      </w:pPr>
      <w:rPr>
        <w:rFonts w:hint="default"/>
      </w:rPr>
    </w:lvl>
    <w:lvl w:ilvl="2" w:tplc="8078F0AA">
      <w:numFmt w:val="bullet"/>
      <w:lvlText w:val="•"/>
      <w:lvlJc w:val="left"/>
      <w:pPr>
        <w:ind w:left="870" w:hanging="166"/>
      </w:pPr>
      <w:rPr>
        <w:rFonts w:hint="default"/>
      </w:rPr>
    </w:lvl>
    <w:lvl w:ilvl="3" w:tplc="66A2EF5A">
      <w:numFmt w:val="bullet"/>
      <w:lvlText w:val="•"/>
      <w:lvlJc w:val="left"/>
      <w:pPr>
        <w:ind w:left="1275" w:hanging="166"/>
      </w:pPr>
      <w:rPr>
        <w:rFonts w:hint="default"/>
      </w:rPr>
    </w:lvl>
    <w:lvl w:ilvl="4" w:tplc="D8F6D65A">
      <w:numFmt w:val="bullet"/>
      <w:lvlText w:val="•"/>
      <w:lvlJc w:val="left"/>
      <w:pPr>
        <w:ind w:left="1680" w:hanging="166"/>
      </w:pPr>
      <w:rPr>
        <w:rFonts w:hint="default"/>
      </w:rPr>
    </w:lvl>
    <w:lvl w:ilvl="5" w:tplc="D7102220">
      <w:numFmt w:val="bullet"/>
      <w:lvlText w:val="•"/>
      <w:lvlJc w:val="left"/>
      <w:pPr>
        <w:ind w:left="2086" w:hanging="166"/>
      </w:pPr>
      <w:rPr>
        <w:rFonts w:hint="default"/>
      </w:rPr>
    </w:lvl>
    <w:lvl w:ilvl="6" w:tplc="68F886AA">
      <w:numFmt w:val="bullet"/>
      <w:lvlText w:val="•"/>
      <w:lvlJc w:val="left"/>
      <w:pPr>
        <w:ind w:left="2491" w:hanging="166"/>
      </w:pPr>
      <w:rPr>
        <w:rFonts w:hint="default"/>
      </w:rPr>
    </w:lvl>
    <w:lvl w:ilvl="7" w:tplc="B80C11FA">
      <w:numFmt w:val="bullet"/>
      <w:lvlText w:val="•"/>
      <w:lvlJc w:val="left"/>
      <w:pPr>
        <w:ind w:left="2896" w:hanging="166"/>
      </w:pPr>
      <w:rPr>
        <w:rFonts w:hint="default"/>
      </w:rPr>
    </w:lvl>
    <w:lvl w:ilvl="8" w:tplc="FE48B91C">
      <w:numFmt w:val="bullet"/>
      <w:lvlText w:val="•"/>
      <w:lvlJc w:val="left"/>
      <w:pPr>
        <w:ind w:left="3301" w:hanging="166"/>
      </w:pPr>
      <w:rPr>
        <w:rFonts w:hint="default"/>
      </w:rPr>
    </w:lvl>
  </w:abstractNum>
  <w:abstractNum w:abstractNumId="21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2" w15:restartNumberingAfterBreak="0">
    <w:nsid w:val="4CA47821"/>
    <w:multiLevelType w:val="hybridMultilevel"/>
    <w:tmpl w:val="CD6AFC3A"/>
    <w:lvl w:ilvl="0" w:tplc="F9FCEEEA">
      <w:start w:val="1"/>
      <w:numFmt w:val="decimal"/>
      <w:lvlText w:val="%1"/>
      <w:lvlJc w:val="left"/>
      <w:pPr>
        <w:ind w:left="67" w:hanging="207"/>
      </w:pPr>
      <w:rPr>
        <w:rFonts w:ascii="Arial" w:eastAsia="Arial" w:hAnsi="Arial" w:cs="Arial" w:hint="default"/>
        <w:w w:val="99"/>
        <w:sz w:val="20"/>
        <w:szCs w:val="20"/>
      </w:rPr>
    </w:lvl>
    <w:lvl w:ilvl="1" w:tplc="22EE5BAA">
      <w:numFmt w:val="bullet"/>
      <w:lvlText w:val="•"/>
      <w:lvlJc w:val="left"/>
      <w:pPr>
        <w:ind w:left="465" w:hanging="207"/>
      </w:pPr>
      <w:rPr>
        <w:rFonts w:hint="default"/>
      </w:rPr>
    </w:lvl>
    <w:lvl w:ilvl="2" w:tplc="096495A8">
      <w:numFmt w:val="bullet"/>
      <w:lvlText w:val="•"/>
      <w:lvlJc w:val="left"/>
      <w:pPr>
        <w:ind w:left="870" w:hanging="207"/>
      </w:pPr>
      <w:rPr>
        <w:rFonts w:hint="default"/>
      </w:rPr>
    </w:lvl>
    <w:lvl w:ilvl="3" w:tplc="D5A48328">
      <w:numFmt w:val="bullet"/>
      <w:lvlText w:val="•"/>
      <w:lvlJc w:val="left"/>
      <w:pPr>
        <w:ind w:left="1275" w:hanging="207"/>
      </w:pPr>
      <w:rPr>
        <w:rFonts w:hint="default"/>
      </w:rPr>
    </w:lvl>
    <w:lvl w:ilvl="4" w:tplc="26CCC940">
      <w:numFmt w:val="bullet"/>
      <w:lvlText w:val="•"/>
      <w:lvlJc w:val="left"/>
      <w:pPr>
        <w:ind w:left="1680" w:hanging="207"/>
      </w:pPr>
      <w:rPr>
        <w:rFonts w:hint="default"/>
      </w:rPr>
    </w:lvl>
    <w:lvl w:ilvl="5" w:tplc="38069C6C">
      <w:numFmt w:val="bullet"/>
      <w:lvlText w:val="•"/>
      <w:lvlJc w:val="left"/>
      <w:pPr>
        <w:ind w:left="2086" w:hanging="207"/>
      </w:pPr>
      <w:rPr>
        <w:rFonts w:hint="default"/>
      </w:rPr>
    </w:lvl>
    <w:lvl w:ilvl="6" w:tplc="531003C4">
      <w:numFmt w:val="bullet"/>
      <w:lvlText w:val="•"/>
      <w:lvlJc w:val="left"/>
      <w:pPr>
        <w:ind w:left="2491" w:hanging="207"/>
      </w:pPr>
      <w:rPr>
        <w:rFonts w:hint="default"/>
      </w:rPr>
    </w:lvl>
    <w:lvl w:ilvl="7" w:tplc="C7906CAC">
      <w:numFmt w:val="bullet"/>
      <w:lvlText w:val="•"/>
      <w:lvlJc w:val="left"/>
      <w:pPr>
        <w:ind w:left="2896" w:hanging="207"/>
      </w:pPr>
      <w:rPr>
        <w:rFonts w:hint="default"/>
      </w:rPr>
    </w:lvl>
    <w:lvl w:ilvl="8" w:tplc="A4281696">
      <w:numFmt w:val="bullet"/>
      <w:lvlText w:val="•"/>
      <w:lvlJc w:val="left"/>
      <w:pPr>
        <w:ind w:left="3301" w:hanging="207"/>
      </w:pPr>
      <w:rPr>
        <w:rFonts w:hint="default"/>
      </w:rPr>
    </w:lvl>
  </w:abstractNum>
  <w:abstractNum w:abstractNumId="23" w15:restartNumberingAfterBreak="0">
    <w:nsid w:val="52D635AA"/>
    <w:multiLevelType w:val="hybridMultilevel"/>
    <w:tmpl w:val="611277F6"/>
    <w:lvl w:ilvl="0" w:tplc="7A8A8774">
      <w:start w:val="1"/>
      <w:numFmt w:val="decimal"/>
      <w:lvlText w:val="%1"/>
      <w:lvlJc w:val="left"/>
      <w:pPr>
        <w:ind w:left="67" w:hanging="250"/>
      </w:pPr>
      <w:rPr>
        <w:rFonts w:asciiTheme="minorHAnsi" w:eastAsia="Arial" w:hAnsiTheme="minorHAnsi" w:cs="Arial" w:hint="default"/>
        <w:w w:val="99"/>
        <w:sz w:val="24"/>
        <w:szCs w:val="24"/>
      </w:rPr>
    </w:lvl>
    <w:lvl w:ilvl="1" w:tplc="9F74C75C">
      <w:numFmt w:val="bullet"/>
      <w:lvlText w:val="•"/>
      <w:lvlJc w:val="left"/>
      <w:pPr>
        <w:ind w:left="465" w:hanging="250"/>
      </w:pPr>
      <w:rPr>
        <w:rFonts w:hint="default"/>
      </w:rPr>
    </w:lvl>
    <w:lvl w:ilvl="2" w:tplc="AFC25170">
      <w:numFmt w:val="bullet"/>
      <w:lvlText w:val="•"/>
      <w:lvlJc w:val="left"/>
      <w:pPr>
        <w:ind w:left="870" w:hanging="250"/>
      </w:pPr>
      <w:rPr>
        <w:rFonts w:hint="default"/>
      </w:rPr>
    </w:lvl>
    <w:lvl w:ilvl="3" w:tplc="89A60794">
      <w:numFmt w:val="bullet"/>
      <w:lvlText w:val="•"/>
      <w:lvlJc w:val="left"/>
      <w:pPr>
        <w:ind w:left="1275" w:hanging="250"/>
      </w:pPr>
      <w:rPr>
        <w:rFonts w:hint="default"/>
      </w:rPr>
    </w:lvl>
    <w:lvl w:ilvl="4" w:tplc="147661B4">
      <w:numFmt w:val="bullet"/>
      <w:lvlText w:val="•"/>
      <w:lvlJc w:val="left"/>
      <w:pPr>
        <w:ind w:left="1680" w:hanging="250"/>
      </w:pPr>
      <w:rPr>
        <w:rFonts w:hint="default"/>
      </w:rPr>
    </w:lvl>
    <w:lvl w:ilvl="5" w:tplc="CA3E21FC">
      <w:numFmt w:val="bullet"/>
      <w:lvlText w:val="•"/>
      <w:lvlJc w:val="left"/>
      <w:pPr>
        <w:ind w:left="2086" w:hanging="250"/>
      </w:pPr>
      <w:rPr>
        <w:rFonts w:hint="default"/>
      </w:rPr>
    </w:lvl>
    <w:lvl w:ilvl="6" w:tplc="12F0D650">
      <w:numFmt w:val="bullet"/>
      <w:lvlText w:val="•"/>
      <w:lvlJc w:val="left"/>
      <w:pPr>
        <w:ind w:left="2491" w:hanging="250"/>
      </w:pPr>
      <w:rPr>
        <w:rFonts w:hint="default"/>
      </w:rPr>
    </w:lvl>
    <w:lvl w:ilvl="7" w:tplc="3AE02848">
      <w:numFmt w:val="bullet"/>
      <w:lvlText w:val="•"/>
      <w:lvlJc w:val="left"/>
      <w:pPr>
        <w:ind w:left="2896" w:hanging="250"/>
      </w:pPr>
      <w:rPr>
        <w:rFonts w:hint="default"/>
      </w:rPr>
    </w:lvl>
    <w:lvl w:ilvl="8" w:tplc="BDE6A68A">
      <w:numFmt w:val="bullet"/>
      <w:lvlText w:val="•"/>
      <w:lvlJc w:val="left"/>
      <w:pPr>
        <w:ind w:left="3301" w:hanging="250"/>
      </w:pPr>
      <w:rPr>
        <w:rFonts w:hint="default"/>
      </w:rPr>
    </w:lvl>
  </w:abstractNum>
  <w:abstractNum w:abstractNumId="24" w15:restartNumberingAfterBreak="0">
    <w:nsid w:val="5C434F33"/>
    <w:multiLevelType w:val="hybridMultilevel"/>
    <w:tmpl w:val="206C46FC"/>
    <w:lvl w:ilvl="0" w:tplc="834ED9A6">
      <w:numFmt w:val="bullet"/>
      <w:lvlText w:val="-"/>
      <w:lvlJc w:val="left"/>
      <w:pPr>
        <w:ind w:left="112" w:hanging="166"/>
      </w:pPr>
      <w:rPr>
        <w:rFonts w:ascii="Arial" w:eastAsia="Arial" w:hAnsi="Arial" w:cs="Arial" w:hint="default"/>
        <w:w w:val="100"/>
        <w:sz w:val="22"/>
        <w:szCs w:val="22"/>
      </w:rPr>
    </w:lvl>
    <w:lvl w:ilvl="1" w:tplc="2FB0DB36">
      <w:numFmt w:val="bullet"/>
      <w:lvlText w:val="•"/>
      <w:lvlJc w:val="left"/>
      <w:pPr>
        <w:ind w:left="1140" w:hanging="166"/>
      </w:pPr>
      <w:rPr>
        <w:rFonts w:hint="default"/>
      </w:rPr>
    </w:lvl>
    <w:lvl w:ilvl="2" w:tplc="48E4DC5A">
      <w:numFmt w:val="bullet"/>
      <w:lvlText w:val="•"/>
      <w:lvlJc w:val="left"/>
      <w:pPr>
        <w:ind w:left="2160" w:hanging="166"/>
      </w:pPr>
      <w:rPr>
        <w:rFonts w:hint="default"/>
      </w:rPr>
    </w:lvl>
    <w:lvl w:ilvl="3" w:tplc="10562CE8">
      <w:numFmt w:val="bullet"/>
      <w:lvlText w:val="•"/>
      <w:lvlJc w:val="left"/>
      <w:pPr>
        <w:ind w:left="3180" w:hanging="166"/>
      </w:pPr>
      <w:rPr>
        <w:rFonts w:hint="default"/>
      </w:rPr>
    </w:lvl>
    <w:lvl w:ilvl="4" w:tplc="35E863C2">
      <w:numFmt w:val="bullet"/>
      <w:lvlText w:val="•"/>
      <w:lvlJc w:val="left"/>
      <w:pPr>
        <w:ind w:left="4200" w:hanging="166"/>
      </w:pPr>
      <w:rPr>
        <w:rFonts w:hint="default"/>
      </w:rPr>
    </w:lvl>
    <w:lvl w:ilvl="5" w:tplc="8D2EC100">
      <w:numFmt w:val="bullet"/>
      <w:lvlText w:val="•"/>
      <w:lvlJc w:val="left"/>
      <w:pPr>
        <w:ind w:left="5220" w:hanging="166"/>
      </w:pPr>
      <w:rPr>
        <w:rFonts w:hint="default"/>
      </w:rPr>
    </w:lvl>
    <w:lvl w:ilvl="6" w:tplc="9D8687CC">
      <w:numFmt w:val="bullet"/>
      <w:lvlText w:val="•"/>
      <w:lvlJc w:val="left"/>
      <w:pPr>
        <w:ind w:left="6240" w:hanging="166"/>
      </w:pPr>
      <w:rPr>
        <w:rFonts w:hint="default"/>
      </w:rPr>
    </w:lvl>
    <w:lvl w:ilvl="7" w:tplc="453C615C">
      <w:numFmt w:val="bullet"/>
      <w:lvlText w:val="•"/>
      <w:lvlJc w:val="left"/>
      <w:pPr>
        <w:ind w:left="7260" w:hanging="166"/>
      </w:pPr>
      <w:rPr>
        <w:rFonts w:hint="default"/>
      </w:rPr>
    </w:lvl>
    <w:lvl w:ilvl="8" w:tplc="71E86FCA">
      <w:numFmt w:val="bullet"/>
      <w:lvlText w:val="•"/>
      <w:lvlJc w:val="left"/>
      <w:pPr>
        <w:ind w:left="8280" w:hanging="166"/>
      </w:pPr>
      <w:rPr>
        <w:rFonts w:hint="default"/>
      </w:rPr>
    </w:lvl>
  </w:abstractNum>
  <w:abstractNum w:abstractNumId="25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5"/>
  </w:num>
  <w:num w:numId="22">
    <w:abstractNumId w:val="18"/>
  </w:num>
  <w:num w:numId="23">
    <w:abstractNumId w:val="24"/>
  </w:num>
  <w:num w:numId="24">
    <w:abstractNumId w:val="20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3"/>
    <w:rsid w:val="00010EC2"/>
    <w:rsid w:val="00033EE5"/>
    <w:rsid w:val="00070063"/>
    <w:rsid w:val="001520D8"/>
    <w:rsid w:val="001F5F65"/>
    <w:rsid w:val="00215587"/>
    <w:rsid w:val="00267724"/>
    <w:rsid w:val="002920C7"/>
    <w:rsid w:val="002C32A6"/>
    <w:rsid w:val="002D6865"/>
    <w:rsid w:val="002F36CD"/>
    <w:rsid w:val="002F7007"/>
    <w:rsid w:val="00322B13"/>
    <w:rsid w:val="003B3722"/>
    <w:rsid w:val="003F59E5"/>
    <w:rsid w:val="00443E3D"/>
    <w:rsid w:val="00466FDB"/>
    <w:rsid w:val="00470C82"/>
    <w:rsid w:val="004A31DA"/>
    <w:rsid w:val="004F44E8"/>
    <w:rsid w:val="005008D8"/>
    <w:rsid w:val="00512519"/>
    <w:rsid w:val="00525CC4"/>
    <w:rsid w:val="00531936"/>
    <w:rsid w:val="005930C9"/>
    <w:rsid w:val="005C2C45"/>
    <w:rsid w:val="00634547"/>
    <w:rsid w:val="00656018"/>
    <w:rsid w:val="006772CD"/>
    <w:rsid w:val="006860BB"/>
    <w:rsid w:val="006A08D3"/>
    <w:rsid w:val="00703238"/>
    <w:rsid w:val="00710268"/>
    <w:rsid w:val="00721BCF"/>
    <w:rsid w:val="007837BD"/>
    <w:rsid w:val="007C2477"/>
    <w:rsid w:val="007C60E1"/>
    <w:rsid w:val="007F5464"/>
    <w:rsid w:val="008668E6"/>
    <w:rsid w:val="00877D35"/>
    <w:rsid w:val="008C27C6"/>
    <w:rsid w:val="00915596"/>
    <w:rsid w:val="00917AB3"/>
    <w:rsid w:val="00936234"/>
    <w:rsid w:val="00937C31"/>
    <w:rsid w:val="0094750F"/>
    <w:rsid w:val="009518CE"/>
    <w:rsid w:val="00955F79"/>
    <w:rsid w:val="00970D3A"/>
    <w:rsid w:val="009B4D83"/>
    <w:rsid w:val="009E7277"/>
    <w:rsid w:val="00A013D1"/>
    <w:rsid w:val="00A14DBE"/>
    <w:rsid w:val="00A7562F"/>
    <w:rsid w:val="00AC67BE"/>
    <w:rsid w:val="00B238FA"/>
    <w:rsid w:val="00B42024"/>
    <w:rsid w:val="00B71919"/>
    <w:rsid w:val="00B902BB"/>
    <w:rsid w:val="00C21264"/>
    <w:rsid w:val="00C70383"/>
    <w:rsid w:val="00CD045C"/>
    <w:rsid w:val="00D11DA3"/>
    <w:rsid w:val="00D229D3"/>
    <w:rsid w:val="00D332A8"/>
    <w:rsid w:val="00D57E02"/>
    <w:rsid w:val="00D67D75"/>
    <w:rsid w:val="00D85EB9"/>
    <w:rsid w:val="00DB438B"/>
    <w:rsid w:val="00DF10F2"/>
    <w:rsid w:val="00E000CA"/>
    <w:rsid w:val="00E57096"/>
    <w:rsid w:val="00EA7FCF"/>
    <w:rsid w:val="00F43B2E"/>
    <w:rsid w:val="00F5255E"/>
    <w:rsid w:val="00F57E74"/>
    <w:rsid w:val="00F96D7E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C2EFA-4882-4CB2-B299-0EF9045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1"/>
    <w:qFormat/>
    <w:rsid w:val="00F57E74"/>
    <w:pPr>
      <w:widowControl w:val="0"/>
      <w:ind w:left="112"/>
      <w:jc w:val="both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F57E74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7E74"/>
    <w:rPr>
      <w:rFonts w:ascii="Arial" w:eastAsia="Arial" w:hAnsi="Arial" w:cs="Arial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F57E74"/>
    <w:rPr>
      <w:rFonts w:ascii="Arial" w:eastAsia="Arial" w:hAnsi="Arial" w:cs="Arial"/>
      <w:b/>
      <w:bCs/>
      <w:lang w:val="en-US"/>
    </w:rPr>
  </w:style>
  <w:style w:type="character" w:styleId="Hyperlink">
    <w:name w:val="Hyperlink"/>
    <w:basedOn w:val="Fontepargpadro"/>
    <w:uiPriority w:val="99"/>
    <w:unhideWhenUsed/>
    <w:rsid w:val="00C2126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71919"/>
    <w:pPr>
      <w:widowControl w:val="0"/>
      <w:ind w:left="67"/>
      <w:jc w:val="both"/>
    </w:pPr>
    <w:rPr>
      <w:rFonts w:ascii="Arial" w:eastAsia="Arial" w:hAnsi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B71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8</cp:revision>
  <cp:lastPrinted>2017-04-12T19:02:00Z</cp:lastPrinted>
  <dcterms:created xsi:type="dcterms:W3CDTF">2019-03-07T13:10:00Z</dcterms:created>
  <dcterms:modified xsi:type="dcterms:W3CDTF">2023-02-06T19:11:00Z</dcterms:modified>
</cp:coreProperties>
</file>